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C0D98C" w14:textId="77777777" w:rsidR="00214BE0" w:rsidRDefault="00214BE0">
      <w:pPr>
        <w:autoSpaceDE/>
        <w:autoSpaceDN/>
        <w:spacing w:after="200" w:line="276" w:lineRule="auto"/>
        <w:rPr>
          <w:b/>
          <w:bCs/>
        </w:rPr>
      </w:pPr>
    </w:p>
    <w:p w14:paraId="3FB56B23" w14:textId="77777777" w:rsidR="00214BE0" w:rsidRDefault="00214BE0" w:rsidP="00214BE0">
      <w:pPr>
        <w:widowControl w:val="0"/>
        <w:spacing w:line="360" w:lineRule="auto"/>
        <w:ind w:firstLine="3"/>
        <w:jc w:val="center"/>
        <w:rPr>
          <w:b/>
          <w:snapToGrid w:val="0"/>
          <w:sz w:val="24"/>
          <w:szCs w:val="24"/>
        </w:rPr>
      </w:pPr>
      <w:r>
        <w:rPr>
          <w:b/>
          <w:snapToGrid w:val="0"/>
          <w:sz w:val="24"/>
          <w:szCs w:val="24"/>
        </w:rPr>
        <w:t>Обязательная информация</w:t>
      </w:r>
    </w:p>
    <w:p w14:paraId="2DDBEC9E" w14:textId="77777777" w:rsidR="00214BE0" w:rsidRDefault="00214BE0" w:rsidP="00214BE0">
      <w:pPr>
        <w:widowControl w:val="0"/>
        <w:spacing w:line="360" w:lineRule="auto"/>
        <w:ind w:firstLine="708"/>
        <w:jc w:val="both"/>
        <w:rPr>
          <w:snapToGrid w:val="0"/>
          <w:sz w:val="24"/>
          <w:szCs w:val="24"/>
        </w:rPr>
      </w:pPr>
      <w:r>
        <w:rPr>
          <w:snapToGrid w:val="0"/>
          <w:sz w:val="24"/>
          <w:szCs w:val="24"/>
        </w:rPr>
        <w:t xml:space="preserve">ТКБ </w:t>
      </w:r>
      <w:proofErr w:type="spellStart"/>
      <w:r>
        <w:rPr>
          <w:snapToGrid w:val="0"/>
          <w:sz w:val="24"/>
          <w:szCs w:val="24"/>
        </w:rPr>
        <w:t>Инвестмент</w:t>
      </w:r>
      <w:proofErr w:type="spellEnd"/>
      <w:r>
        <w:rPr>
          <w:snapToGrid w:val="0"/>
          <w:sz w:val="24"/>
          <w:szCs w:val="24"/>
        </w:rPr>
        <w:t xml:space="preserve"> </w:t>
      </w:r>
      <w:proofErr w:type="spellStart"/>
      <w:r>
        <w:rPr>
          <w:snapToGrid w:val="0"/>
          <w:sz w:val="24"/>
          <w:szCs w:val="24"/>
        </w:rPr>
        <w:t>Партнерс</w:t>
      </w:r>
      <w:proofErr w:type="spellEnd"/>
      <w:r>
        <w:rPr>
          <w:snapToGrid w:val="0"/>
          <w:sz w:val="24"/>
          <w:szCs w:val="24"/>
        </w:rPr>
        <w:t xml:space="preserve"> (АО), Лицензия ФКЦБ России на осуществление деятельности по управлению инвестиционными фондами, паевыми инвестиционными фондами и негосударственными пенсионными фондами от 17 июня 2002 № 21-000-1-00069, срок действия Лицензии — без ограничения срока действия.</w:t>
      </w:r>
    </w:p>
    <w:p w14:paraId="69112723" w14:textId="77777777" w:rsidR="00214BE0" w:rsidRDefault="00214BE0" w:rsidP="00214BE0">
      <w:pPr>
        <w:widowControl w:val="0"/>
        <w:spacing w:line="360" w:lineRule="auto"/>
        <w:ind w:firstLine="708"/>
        <w:jc w:val="both"/>
        <w:rPr>
          <w:snapToGrid w:val="0"/>
          <w:sz w:val="24"/>
          <w:szCs w:val="24"/>
        </w:rPr>
      </w:pPr>
      <w:r>
        <w:rPr>
          <w:snapToGrid w:val="0"/>
          <w:sz w:val="24"/>
          <w:szCs w:val="24"/>
        </w:rPr>
        <w:t xml:space="preserve">ОПИФ рыночных финансовых инструментов «ТКБ </w:t>
      </w:r>
      <w:proofErr w:type="spellStart"/>
      <w:r>
        <w:rPr>
          <w:snapToGrid w:val="0"/>
          <w:sz w:val="24"/>
          <w:szCs w:val="24"/>
        </w:rPr>
        <w:t>Инвестмент</w:t>
      </w:r>
      <w:proofErr w:type="spellEnd"/>
      <w:r>
        <w:rPr>
          <w:snapToGrid w:val="0"/>
          <w:sz w:val="24"/>
          <w:szCs w:val="24"/>
        </w:rPr>
        <w:t xml:space="preserve"> </w:t>
      </w:r>
      <w:proofErr w:type="spellStart"/>
      <w:r>
        <w:rPr>
          <w:snapToGrid w:val="0"/>
          <w:sz w:val="24"/>
          <w:szCs w:val="24"/>
        </w:rPr>
        <w:t>Партнерс</w:t>
      </w:r>
      <w:proofErr w:type="spellEnd"/>
      <w:r>
        <w:rPr>
          <w:snapToGrid w:val="0"/>
          <w:sz w:val="24"/>
          <w:szCs w:val="24"/>
        </w:rPr>
        <w:t xml:space="preserve"> - Премиум. Фонд акций» (Правила доверительного управления фондом зарегистрированы ФСФР России 28.02.2006 за № 0478-75408434).</w:t>
      </w:r>
    </w:p>
    <w:p w14:paraId="52175D54" w14:textId="77777777" w:rsidR="00214BE0" w:rsidRDefault="00214BE0" w:rsidP="00214BE0">
      <w:pPr>
        <w:widowControl w:val="0"/>
        <w:spacing w:line="360" w:lineRule="auto"/>
        <w:ind w:firstLine="708"/>
        <w:jc w:val="both"/>
        <w:rPr>
          <w:snapToGrid w:val="0"/>
          <w:sz w:val="24"/>
          <w:szCs w:val="24"/>
        </w:rPr>
      </w:pPr>
      <w:r>
        <w:rPr>
          <w:snapToGrid w:val="0"/>
          <w:sz w:val="24"/>
          <w:szCs w:val="24"/>
        </w:rPr>
        <w:t xml:space="preserve">Получить информацию о паевом инвестиционном фонде и ознакомиться с Правилами доверительного управления паевым инвестиционным фондом, с иными документами, предусмотренными Федеральным законом «Об инвестиционных фондах» и нормативными актами в сфере финансовых рынков, можно на сайте в сети Интернет по адресу: www.tkbip.ru, а также по адресу: Российская Федерация, 191119, Санкт-Петербург, улица Марата, дом 69–71, лит. А, или по телефону (812) 332-7-332, у агентов по выдаче, погашению и обмену инвестиционных паев фонда (со списком агентов можно ознакомиться на сайте в сети Интернет по адресу: </w:t>
      </w:r>
      <w:hyperlink r:id="rId11" w:history="1">
        <w:r w:rsidRPr="00D42B07">
          <w:rPr>
            <w:rStyle w:val="af5"/>
            <w:snapToGrid w:val="0"/>
            <w:sz w:val="24"/>
            <w:szCs w:val="24"/>
          </w:rPr>
          <w:t>www.tkbip.ru/sales/</w:t>
        </w:r>
      </w:hyperlink>
      <w:r>
        <w:rPr>
          <w:snapToGrid w:val="0"/>
          <w:sz w:val="24"/>
          <w:szCs w:val="24"/>
        </w:rPr>
        <w:t xml:space="preserve">). </w:t>
      </w:r>
    </w:p>
    <w:p w14:paraId="656443C5" w14:textId="77777777" w:rsidR="00214BE0" w:rsidRDefault="00214BE0" w:rsidP="00214BE0">
      <w:pPr>
        <w:widowControl w:val="0"/>
        <w:spacing w:line="360" w:lineRule="auto"/>
        <w:ind w:firstLine="708"/>
        <w:jc w:val="both"/>
        <w:rPr>
          <w:snapToGrid w:val="0"/>
          <w:sz w:val="24"/>
          <w:szCs w:val="24"/>
        </w:rPr>
      </w:pPr>
      <w:r>
        <w:rPr>
          <w:snapToGrid w:val="0"/>
          <w:sz w:val="24"/>
          <w:szCs w:val="24"/>
        </w:rPr>
        <w:t>Правилами доверительного управления паевыми инвестиционными фондами предусмотрены надбавки к расчетной стоимости инвестиционных паев при их выдаче и скидки с расчетной стоимости инвестиционных паев при их погашении. Взимание надбавок (скидок) уменьшит доходность инвестиций в инвестиционные паи паевого инвестиционного фонда.</w:t>
      </w:r>
    </w:p>
    <w:p w14:paraId="5288B7C1" w14:textId="77777777" w:rsidR="00214BE0" w:rsidRDefault="00214BE0" w:rsidP="00214BE0">
      <w:pPr>
        <w:widowControl w:val="0"/>
        <w:spacing w:line="360" w:lineRule="auto"/>
        <w:ind w:firstLine="708"/>
        <w:jc w:val="both"/>
        <w:rPr>
          <w:snapToGrid w:val="0"/>
          <w:sz w:val="26"/>
          <w:szCs w:val="26"/>
        </w:rPr>
      </w:pPr>
    </w:p>
    <w:p w14:paraId="61FE4320" w14:textId="77777777" w:rsidR="00214BE0" w:rsidRPr="0082350F" w:rsidRDefault="00214BE0" w:rsidP="00214BE0">
      <w:pPr>
        <w:widowControl w:val="0"/>
        <w:spacing w:line="360" w:lineRule="auto"/>
        <w:ind w:firstLine="708"/>
        <w:jc w:val="both"/>
        <w:rPr>
          <w:snapToGrid w:val="0"/>
          <w:sz w:val="26"/>
          <w:szCs w:val="26"/>
        </w:rPr>
      </w:pPr>
      <w:r w:rsidRPr="0082350F">
        <w:rPr>
          <w:snapToGrid w:val="0"/>
          <w:sz w:val="26"/>
          <w:szCs w:val="26"/>
        </w:rPr>
        <w:t>Стоимость инвестиционных паев может увеличиваться или уменьшаться, результаты инвестирования в прошлом не определяют доходов в будущем, государство не гарантирует доходность инвестиций в паевые инвестиционные фонды. Прежде чем приобрести инвестиционный пай, следует внимательно ознакомиться с правилами доверительного управления паевым инвестиционным фондом.</w:t>
      </w:r>
    </w:p>
    <w:p w14:paraId="22595B56" w14:textId="5FB242FD" w:rsidR="00214BE0" w:rsidRDefault="00214BE0">
      <w:pPr>
        <w:autoSpaceDE/>
        <w:autoSpaceDN/>
        <w:spacing w:after="200" w:line="276" w:lineRule="auto"/>
        <w:rPr>
          <w:b/>
          <w:bCs/>
          <w:sz w:val="24"/>
          <w:szCs w:val="24"/>
        </w:rPr>
      </w:pPr>
      <w:bookmarkStart w:id="0" w:name="_GoBack"/>
      <w:bookmarkEnd w:id="0"/>
      <w:r>
        <w:rPr>
          <w:b/>
          <w:bCs/>
        </w:rPr>
        <w:br w:type="page"/>
      </w:r>
    </w:p>
    <w:p w14:paraId="05C14A87" w14:textId="77777777" w:rsidR="000F095F" w:rsidRPr="001369E7" w:rsidRDefault="000F095F" w:rsidP="00C947A8">
      <w:pPr>
        <w:pStyle w:val="a5"/>
        <w:ind w:left="2160" w:firstLine="720"/>
        <w:rPr>
          <w:rFonts w:ascii="Times New Roman" w:hAnsi="Times New Roman" w:cs="Times New Roman"/>
          <w:b/>
          <w:bCs/>
        </w:rPr>
      </w:pPr>
    </w:p>
    <w:p w14:paraId="7B46F584" w14:textId="0D52793C" w:rsidR="00C947A8" w:rsidRPr="00631EB8" w:rsidRDefault="007F30EF" w:rsidP="00C947A8">
      <w:pPr>
        <w:pStyle w:val="a5"/>
        <w:ind w:left="2160" w:firstLine="720"/>
        <w:rPr>
          <w:rFonts w:ascii="Times New Roman" w:hAnsi="Times New Roman" w:cs="Times New Roman"/>
          <w:b/>
          <w:bCs/>
        </w:rPr>
      </w:pPr>
      <w:r>
        <w:rPr>
          <w:rFonts w:ascii="Times New Roman" w:hAnsi="Times New Roman" w:cs="Times New Roman"/>
          <w:b/>
          <w:bCs/>
        </w:rPr>
        <w:t xml:space="preserve"> </w:t>
      </w:r>
      <w:r w:rsidR="00C947A8">
        <w:rPr>
          <w:rFonts w:ascii="Times New Roman" w:hAnsi="Times New Roman" w:cs="Times New Roman"/>
          <w:b/>
          <w:bCs/>
        </w:rPr>
        <w:t>УТВЕРЖДЕНЫ</w:t>
      </w:r>
    </w:p>
    <w:p w14:paraId="4B59FFD4" w14:textId="7D924CC2" w:rsidR="00C947A8" w:rsidRDefault="00C947A8" w:rsidP="00C5255E">
      <w:pPr>
        <w:pStyle w:val="a5"/>
        <w:ind w:firstLine="284"/>
        <w:rPr>
          <w:rFonts w:ascii="Times New Roman" w:hAnsi="Times New Roman" w:cs="Times New Roman"/>
          <w:b/>
          <w:bCs/>
        </w:rPr>
      </w:pPr>
      <w:r w:rsidRPr="00631C16">
        <w:rPr>
          <w:rFonts w:ascii="Times New Roman" w:hAnsi="Times New Roman" w:cs="Times New Roman"/>
          <w:b/>
          <w:bCs/>
        </w:rPr>
        <w:t xml:space="preserve">              </w:t>
      </w:r>
      <w:r w:rsidR="00C5255E">
        <w:rPr>
          <w:rFonts w:ascii="Times New Roman" w:hAnsi="Times New Roman" w:cs="Times New Roman"/>
          <w:b/>
          <w:bCs/>
        </w:rPr>
        <w:t xml:space="preserve">                    </w:t>
      </w:r>
      <w:r w:rsidR="00C5255E">
        <w:rPr>
          <w:rFonts w:ascii="Times New Roman" w:hAnsi="Times New Roman" w:cs="Times New Roman"/>
          <w:b/>
          <w:bCs/>
        </w:rPr>
        <w:tab/>
      </w:r>
      <w:r w:rsidR="00C5255E">
        <w:rPr>
          <w:rFonts w:ascii="Times New Roman" w:hAnsi="Times New Roman" w:cs="Times New Roman"/>
          <w:b/>
          <w:bCs/>
        </w:rPr>
        <w:tab/>
      </w:r>
      <w:r w:rsidR="00C5255E">
        <w:rPr>
          <w:rFonts w:ascii="Times New Roman" w:hAnsi="Times New Roman" w:cs="Times New Roman"/>
          <w:b/>
          <w:bCs/>
        </w:rPr>
        <w:tab/>
      </w:r>
      <w:r w:rsidR="00C5255E">
        <w:rPr>
          <w:rFonts w:ascii="Times New Roman" w:hAnsi="Times New Roman" w:cs="Times New Roman"/>
          <w:b/>
          <w:bCs/>
        </w:rPr>
        <w:tab/>
      </w:r>
      <w:r>
        <w:rPr>
          <w:rFonts w:ascii="Times New Roman" w:hAnsi="Times New Roman" w:cs="Times New Roman"/>
          <w:b/>
          <w:bCs/>
        </w:rPr>
        <w:t>Приказом Генерального директора</w:t>
      </w:r>
    </w:p>
    <w:p w14:paraId="56B843F4" w14:textId="3185DB7C" w:rsidR="00C947A8" w:rsidRDefault="00C947A8" w:rsidP="00C947A8">
      <w:pPr>
        <w:pStyle w:val="a5"/>
        <w:ind w:firstLine="284"/>
        <w:rPr>
          <w:rFonts w:ascii="Times New Roman" w:hAnsi="Times New Roman" w:cs="Times New Roman"/>
          <w:b/>
          <w:bCs/>
        </w:rPr>
      </w:pPr>
      <w:r w:rsidRPr="00631C16">
        <w:rPr>
          <w:rFonts w:ascii="Times New Roman" w:hAnsi="Times New Roman" w:cs="Times New Roman"/>
          <w:b/>
          <w:bCs/>
        </w:rPr>
        <w:t xml:space="preserve">                                        </w:t>
      </w:r>
      <w:r>
        <w:rPr>
          <w:rFonts w:ascii="Times New Roman" w:hAnsi="Times New Roman" w:cs="Times New Roman"/>
          <w:b/>
          <w:bCs/>
        </w:rPr>
        <w:t xml:space="preserve">                               </w:t>
      </w:r>
      <w:r w:rsidR="00C5255E">
        <w:rPr>
          <w:rFonts w:ascii="Times New Roman" w:hAnsi="Times New Roman" w:cs="Times New Roman"/>
          <w:b/>
          <w:bCs/>
        </w:rPr>
        <w:t xml:space="preserve">   </w:t>
      </w:r>
      <w:r>
        <w:rPr>
          <w:rFonts w:ascii="Times New Roman" w:hAnsi="Times New Roman" w:cs="Times New Roman"/>
          <w:b/>
          <w:bCs/>
        </w:rPr>
        <w:t xml:space="preserve">ТКБ </w:t>
      </w:r>
      <w:proofErr w:type="spellStart"/>
      <w:r>
        <w:rPr>
          <w:rFonts w:ascii="Times New Roman" w:hAnsi="Times New Roman" w:cs="Times New Roman"/>
          <w:b/>
          <w:bCs/>
        </w:rPr>
        <w:t>Инвестмент</w:t>
      </w:r>
      <w:proofErr w:type="spellEnd"/>
      <w:r>
        <w:rPr>
          <w:rFonts w:ascii="Times New Roman" w:hAnsi="Times New Roman" w:cs="Times New Roman"/>
          <w:b/>
          <w:bCs/>
        </w:rPr>
        <w:t xml:space="preserve"> </w:t>
      </w:r>
      <w:proofErr w:type="spellStart"/>
      <w:r>
        <w:rPr>
          <w:rFonts w:ascii="Times New Roman" w:hAnsi="Times New Roman" w:cs="Times New Roman"/>
          <w:b/>
          <w:bCs/>
        </w:rPr>
        <w:t>Партнерс</w:t>
      </w:r>
      <w:proofErr w:type="spellEnd"/>
      <w:r>
        <w:rPr>
          <w:rFonts w:ascii="Times New Roman" w:hAnsi="Times New Roman" w:cs="Times New Roman"/>
          <w:b/>
          <w:bCs/>
        </w:rPr>
        <w:t xml:space="preserve"> (АО)</w:t>
      </w:r>
    </w:p>
    <w:p w14:paraId="7613BC9B" w14:textId="4AECB111" w:rsidR="00C947A8" w:rsidRPr="00D07507" w:rsidRDefault="00C947A8" w:rsidP="00C947A8">
      <w:pPr>
        <w:pStyle w:val="a5"/>
        <w:ind w:firstLine="284"/>
        <w:rPr>
          <w:rFonts w:ascii="Times New Roman" w:hAnsi="Times New Roman" w:cs="Times New Roman"/>
          <w:b/>
          <w:bCs/>
        </w:rPr>
      </w:pPr>
      <w:r w:rsidRPr="00631C16">
        <w:rPr>
          <w:rFonts w:ascii="Times New Roman" w:hAnsi="Times New Roman" w:cs="Times New Roman"/>
          <w:b/>
          <w:bCs/>
        </w:rPr>
        <w:t xml:space="preserve">             </w:t>
      </w:r>
      <w:r>
        <w:rPr>
          <w:rFonts w:ascii="Times New Roman" w:hAnsi="Times New Roman" w:cs="Times New Roman"/>
          <w:b/>
          <w:bCs/>
        </w:rPr>
        <w:t xml:space="preserve">                                </w:t>
      </w:r>
      <w:r w:rsidR="00AC1CF9">
        <w:rPr>
          <w:rFonts w:ascii="Times New Roman" w:hAnsi="Times New Roman" w:cs="Times New Roman"/>
          <w:b/>
          <w:bCs/>
        </w:rPr>
        <w:t xml:space="preserve">  </w:t>
      </w:r>
      <w:r w:rsidR="00D07507">
        <w:rPr>
          <w:rFonts w:ascii="Times New Roman" w:hAnsi="Times New Roman" w:cs="Times New Roman"/>
          <w:b/>
          <w:bCs/>
        </w:rPr>
        <w:t xml:space="preserve">   </w:t>
      </w:r>
      <w:r w:rsidR="00AC1CF9">
        <w:rPr>
          <w:rFonts w:ascii="Times New Roman" w:hAnsi="Times New Roman" w:cs="Times New Roman"/>
          <w:b/>
          <w:bCs/>
        </w:rPr>
        <w:t xml:space="preserve"> </w:t>
      </w:r>
      <w:r w:rsidR="00D138C6">
        <w:rPr>
          <w:rFonts w:ascii="Times New Roman" w:hAnsi="Times New Roman" w:cs="Times New Roman"/>
          <w:b/>
          <w:bCs/>
        </w:rPr>
        <w:t xml:space="preserve">  </w:t>
      </w:r>
      <w:proofErr w:type="spellStart"/>
      <w:r w:rsidR="00D07507">
        <w:rPr>
          <w:rFonts w:ascii="Times New Roman" w:hAnsi="Times New Roman" w:cs="Times New Roman"/>
          <w:b/>
          <w:bCs/>
        </w:rPr>
        <w:t>Мордавченков</w:t>
      </w:r>
      <w:r w:rsidR="00D138C6">
        <w:rPr>
          <w:rFonts w:ascii="Times New Roman" w:hAnsi="Times New Roman" w:cs="Times New Roman"/>
          <w:b/>
          <w:bCs/>
        </w:rPr>
        <w:t>а</w:t>
      </w:r>
      <w:proofErr w:type="spellEnd"/>
      <w:r w:rsidR="00D07507">
        <w:rPr>
          <w:rFonts w:ascii="Times New Roman" w:hAnsi="Times New Roman" w:cs="Times New Roman"/>
          <w:b/>
          <w:bCs/>
        </w:rPr>
        <w:t xml:space="preserve"> А.А.</w:t>
      </w:r>
    </w:p>
    <w:p w14:paraId="6E3785C2" w14:textId="5B70CE5A" w:rsidR="00C947A8" w:rsidRPr="009E6604" w:rsidRDefault="00C947A8" w:rsidP="00C947A8">
      <w:pPr>
        <w:pStyle w:val="a5"/>
        <w:ind w:firstLine="284"/>
        <w:rPr>
          <w:rFonts w:ascii="Times New Roman" w:hAnsi="Times New Roman" w:cs="Times New Roman"/>
          <w:b/>
          <w:bCs/>
        </w:rPr>
      </w:pPr>
      <w:r>
        <w:rPr>
          <w:rFonts w:ascii="Times New Roman" w:hAnsi="Times New Roman" w:cs="Times New Roman"/>
          <w:b/>
          <w:bCs/>
        </w:rPr>
        <w:t xml:space="preserve">                                         </w:t>
      </w:r>
      <w:r w:rsidR="00D07507">
        <w:rPr>
          <w:rFonts w:ascii="Times New Roman" w:hAnsi="Times New Roman" w:cs="Times New Roman"/>
          <w:b/>
          <w:bCs/>
        </w:rPr>
        <w:t xml:space="preserve">                </w:t>
      </w:r>
      <w:r w:rsidR="00D00E37">
        <w:rPr>
          <w:rFonts w:ascii="Times New Roman" w:hAnsi="Times New Roman" w:cs="Times New Roman"/>
          <w:b/>
          <w:bCs/>
        </w:rPr>
        <w:t xml:space="preserve"> </w:t>
      </w:r>
      <w:r w:rsidR="00F16F68" w:rsidRPr="00BE74CA">
        <w:rPr>
          <w:rFonts w:ascii="Times New Roman" w:hAnsi="Times New Roman" w:cs="Times New Roman"/>
          <w:b/>
          <w:bCs/>
        </w:rPr>
        <w:t xml:space="preserve">    </w:t>
      </w:r>
      <w:proofErr w:type="gramStart"/>
      <w:r w:rsidR="00AC1CF9">
        <w:rPr>
          <w:rFonts w:ascii="Times New Roman" w:hAnsi="Times New Roman" w:cs="Times New Roman"/>
          <w:b/>
          <w:bCs/>
        </w:rPr>
        <w:t>от  «</w:t>
      </w:r>
      <w:proofErr w:type="gramEnd"/>
      <w:r w:rsidR="00D00E37">
        <w:rPr>
          <w:rFonts w:ascii="Times New Roman" w:hAnsi="Times New Roman" w:cs="Times New Roman"/>
          <w:b/>
          <w:bCs/>
        </w:rPr>
        <w:t>01</w:t>
      </w:r>
      <w:r>
        <w:rPr>
          <w:rFonts w:ascii="Times New Roman" w:hAnsi="Times New Roman" w:cs="Times New Roman"/>
          <w:b/>
          <w:bCs/>
        </w:rPr>
        <w:t xml:space="preserve">» </w:t>
      </w:r>
      <w:r w:rsidR="00D00E37">
        <w:rPr>
          <w:rFonts w:ascii="Times New Roman" w:hAnsi="Times New Roman" w:cs="Times New Roman"/>
          <w:b/>
          <w:bCs/>
        </w:rPr>
        <w:t>июня</w:t>
      </w:r>
      <w:r>
        <w:rPr>
          <w:rFonts w:ascii="Times New Roman" w:hAnsi="Times New Roman" w:cs="Times New Roman"/>
          <w:b/>
          <w:bCs/>
        </w:rPr>
        <w:t xml:space="preserve"> 202</w:t>
      </w:r>
      <w:r w:rsidR="00CA04B0">
        <w:rPr>
          <w:rFonts w:ascii="Times New Roman" w:hAnsi="Times New Roman" w:cs="Times New Roman"/>
          <w:b/>
          <w:bCs/>
        </w:rPr>
        <w:t>6</w:t>
      </w:r>
      <w:r>
        <w:rPr>
          <w:rFonts w:ascii="Times New Roman" w:hAnsi="Times New Roman" w:cs="Times New Roman"/>
          <w:b/>
          <w:bCs/>
        </w:rPr>
        <w:t xml:space="preserve"> г.</w:t>
      </w:r>
      <w:r w:rsidRPr="007F7B50">
        <w:rPr>
          <w:rFonts w:ascii="Times New Roman" w:hAnsi="Times New Roman" w:cs="Times New Roman"/>
          <w:b/>
          <w:bCs/>
        </w:rPr>
        <w:t xml:space="preserve"> </w:t>
      </w:r>
      <w:r w:rsidR="0029038A">
        <w:rPr>
          <w:rFonts w:ascii="Times New Roman" w:hAnsi="Times New Roman" w:cs="Times New Roman"/>
          <w:b/>
          <w:bCs/>
        </w:rPr>
        <w:t>№</w:t>
      </w:r>
      <w:r w:rsidR="00F16F68" w:rsidRPr="00F16F68">
        <w:rPr>
          <w:rFonts w:ascii="Times New Roman" w:hAnsi="Times New Roman" w:cs="Times New Roman"/>
          <w:b/>
          <w:bCs/>
        </w:rPr>
        <w:t>41</w:t>
      </w:r>
      <w:r w:rsidR="00D84901">
        <w:rPr>
          <w:rFonts w:ascii="Times New Roman" w:hAnsi="Times New Roman" w:cs="Times New Roman"/>
          <w:b/>
          <w:bCs/>
        </w:rPr>
        <w:t xml:space="preserve"> </w:t>
      </w:r>
    </w:p>
    <w:p w14:paraId="6836D5BF" w14:textId="77777777" w:rsidR="00496F37" w:rsidRDefault="00496F37" w:rsidP="00E976AA">
      <w:pPr>
        <w:pStyle w:val="a5"/>
        <w:ind w:firstLine="284"/>
        <w:rPr>
          <w:rFonts w:ascii="Times New Roman" w:hAnsi="Times New Roman" w:cs="Times New Roman"/>
          <w:b/>
          <w:bCs/>
        </w:rPr>
      </w:pPr>
    </w:p>
    <w:p w14:paraId="1AB2E9E3" w14:textId="77777777" w:rsidR="00496F37" w:rsidRDefault="00496F37" w:rsidP="00496F37">
      <w:pPr>
        <w:pStyle w:val="a5"/>
        <w:ind w:firstLine="0"/>
        <w:jc w:val="left"/>
        <w:rPr>
          <w:rFonts w:ascii="Times New Roman" w:hAnsi="Times New Roman" w:cs="Times New Roman"/>
          <w:b/>
          <w:bCs/>
        </w:rPr>
      </w:pPr>
    </w:p>
    <w:p w14:paraId="5CC379B6" w14:textId="020DEA9A" w:rsidR="00E976AA" w:rsidRPr="00724051" w:rsidRDefault="00E976AA" w:rsidP="00E976AA">
      <w:pPr>
        <w:pStyle w:val="a5"/>
        <w:ind w:firstLine="284"/>
        <w:rPr>
          <w:rFonts w:ascii="Times New Roman" w:hAnsi="Times New Roman" w:cs="Times New Roman"/>
          <w:b/>
          <w:bCs/>
        </w:rPr>
      </w:pPr>
      <w:r w:rsidRPr="0096054C">
        <w:rPr>
          <w:rFonts w:ascii="Times New Roman" w:hAnsi="Times New Roman" w:cs="Times New Roman"/>
          <w:b/>
          <w:bCs/>
        </w:rPr>
        <w:t xml:space="preserve">Изменения и дополнения </w:t>
      </w:r>
      <w:r w:rsidR="00EE7045" w:rsidRPr="0096054C">
        <w:rPr>
          <w:rFonts w:ascii="Times New Roman" w:hAnsi="Times New Roman" w:cs="Times New Roman"/>
          <w:b/>
          <w:bCs/>
        </w:rPr>
        <w:t xml:space="preserve">№ </w:t>
      </w:r>
      <w:r w:rsidR="009E6604">
        <w:rPr>
          <w:rFonts w:ascii="Times New Roman" w:hAnsi="Times New Roman" w:cs="Times New Roman"/>
          <w:b/>
          <w:bCs/>
        </w:rPr>
        <w:t>36</w:t>
      </w:r>
    </w:p>
    <w:p w14:paraId="52212990" w14:textId="77777777" w:rsidR="00E976AA" w:rsidRPr="0096054C" w:rsidRDefault="00E976AA" w:rsidP="00E976AA">
      <w:pPr>
        <w:pStyle w:val="ConsTitle"/>
        <w:widowControl/>
        <w:jc w:val="center"/>
        <w:rPr>
          <w:rFonts w:ascii="Times New Roman" w:hAnsi="Times New Roman" w:cs="Times New Roman"/>
          <w:sz w:val="24"/>
          <w:szCs w:val="24"/>
        </w:rPr>
      </w:pPr>
      <w:r w:rsidRPr="0096054C">
        <w:rPr>
          <w:rFonts w:ascii="Times New Roman" w:hAnsi="Times New Roman" w:cs="Times New Roman"/>
          <w:b w:val="0"/>
          <w:bCs w:val="0"/>
          <w:sz w:val="24"/>
          <w:szCs w:val="24"/>
        </w:rPr>
        <w:t xml:space="preserve"> </w:t>
      </w:r>
      <w:r w:rsidRPr="0096054C">
        <w:rPr>
          <w:rFonts w:ascii="Times New Roman" w:hAnsi="Times New Roman" w:cs="Times New Roman"/>
          <w:sz w:val="24"/>
          <w:szCs w:val="24"/>
        </w:rPr>
        <w:t>в Правила доверительного управления</w:t>
      </w:r>
    </w:p>
    <w:p w14:paraId="5D44491C" w14:textId="77777777" w:rsidR="00961D05" w:rsidRPr="0096054C" w:rsidRDefault="00E976AA" w:rsidP="00E976AA">
      <w:pPr>
        <w:pStyle w:val="ConsTitle"/>
        <w:jc w:val="center"/>
        <w:rPr>
          <w:rFonts w:ascii="Times New Roman" w:hAnsi="Times New Roman" w:cs="Times New Roman"/>
          <w:sz w:val="24"/>
          <w:szCs w:val="24"/>
        </w:rPr>
      </w:pPr>
      <w:r w:rsidRPr="0096054C">
        <w:rPr>
          <w:rFonts w:ascii="Times New Roman" w:hAnsi="Times New Roman" w:cs="Times New Roman"/>
          <w:sz w:val="24"/>
          <w:szCs w:val="24"/>
        </w:rPr>
        <w:t xml:space="preserve"> </w:t>
      </w:r>
      <w:r w:rsidR="00961D05" w:rsidRPr="0096054C">
        <w:rPr>
          <w:rFonts w:ascii="Times New Roman" w:hAnsi="Times New Roman" w:cs="Times New Roman"/>
          <w:sz w:val="24"/>
          <w:szCs w:val="24"/>
        </w:rPr>
        <w:t xml:space="preserve">Открытым </w:t>
      </w:r>
      <w:r w:rsidRPr="0096054C">
        <w:rPr>
          <w:rFonts w:ascii="Times New Roman" w:hAnsi="Times New Roman" w:cs="Times New Roman"/>
          <w:sz w:val="24"/>
          <w:szCs w:val="24"/>
        </w:rPr>
        <w:t xml:space="preserve">паевым инвестиционным фондом </w:t>
      </w:r>
      <w:r w:rsidR="001F3D54">
        <w:rPr>
          <w:rFonts w:ascii="Times New Roman" w:hAnsi="Times New Roman" w:cs="Times New Roman"/>
          <w:sz w:val="24"/>
          <w:szCs w:val="24"/>
        </w:rPr>
        <w:t>рыночных финансовых инструментов</w:t>
      </w:r>
    </w:p>
    <w:p w14:paraId="1FB5A22C" w14:textId="77777777" w:rsidR="005974E1" w:rsidRPr="0096054C" w:rsidRDefault="00ED20DB" w:rsidP="005974E1">
      <w:pPr>
        <w:pStyle w:val="ConsTitle"/>
        <w:jc w:val="center"/>
        <w:rPr>
          <w:rFonts w:ascii="Times New Roman" w:hAnsi="Times New Roman" w:cs="Times New Roman"/>
          <w:sz w:val="24"/>
          <w:szCs w:val="24"/>
        </w:rPr>
      </w:pPr>
      <w:r w:rsidRPr="0096054C">
        <w:rPr>
          <w:rFonts w:ascii="Times New Roman" w:hAnsi="Times New Roman" w:cs="Times New Roman"/>
          <w:spacing w:val="-1"/>
          <w:sz w:val="24"/>
          <w:szCs w:val="24"/>
        </w:rPr>
        <w:t xml:space="preserve">«ТКБ </w:t>
      </w:r>
      <w:proofErr w:type="spellStart"/>
      <w:r w:rsidR="00407B1F">
        <w:rPr>
          <w:rFonts w:ascii="Times New Roman" w:hAnsi="Times New Roman" w:cs="Times New Roman"/>
          <w:spacing w:val="-1"/>
          <w:sz w:val="24"/>
          <w:szCs w:val="24"/>
        </w:rPr>
        <w:t>Инвестмент</w:t>
      </w:r>
      <w:proofErr w:type="spellEnd"/>
      <w:r w:rsidR="00407B1F">
        <w:rPr>
          <w:rFonts w:ascii="Times New Roman" w:hAnsi="Times New Roman" w:cs="Times New Roman"/>
          <w:spacing w:val="-1"/>
          <w:sz w:val="24"/>
          <w:szCs w:val="24"/>
        </w:rPr>
        <w:t xml:space="preserve"> </w:t>
      </w:r>
      <w:proofErr w:type="spellStart"/>
      <w:r w:rsidR="00407B1F">
        <w:rPr>
          <w:rFonts w:ascii="Times New Roman" w:hAnsi="Times New Roman" w:cs="Times New Roman"/>
          <w:spacing w:val="-1"/>
          <w:sz w:val="24"/>
          <w:szCs w:val="24"/>
        </w:rPr>
        <w:t>Партнерс</w:t>
      </w:r>
      <w:proofErr w:type="spellEnd"/>
      <w:r w:rsidRPr="0096054C">
        <w:rPr>
          <w:rFonts w:ascii="Times New Roman" w:hAnsi="Times New Roman" w:cs="Times New Roman"/>
          <w:spacing w:val="-1"/>
          <w:sz w:val="24"/>
          <w:szCs w:val="24"/>
        </w:rPr>
        <w:t xml:space="preserve"> –</w:t>
      </w:r>
      <w:r w:rsidR="00B20607" w:rsidRPr="0096054C">
        <w:rPr>
          <w:rFonts w:ascii="Times New Roman" w:hAnsi="Times New Roman" w:cs="Times New Roman"/>
          <w:spacing w:val="-1"/>
          <w:sz w:val="24"/>
          <w:szCs w:val="24"/>
        </w:rPr>
        <w:t xml:space="preserve"> </w:t>
      </w:r>
      <w:r w:rsidR="00EE7045" w:rsidRPr="0096054C">
        <w:rPr>
          <w:rFonts w:ascii="Times New Roman" w:hAnsi="Times New Roman" w:cs="Times New Roman"/>
          <w:spacing w:val="-1"/>
          <w:sz w:val="24"/>
          <w:szCs w:val="24"/>
        </w:rPr>
        <w:t>Премиум. Фонд акций</w:t>
      </w:r>
      <w:r w:rsidR="005974E1" w:rsidRPr="0096054C">
        <w:rPr>
          <w:rFonts w:ascii="Times New Roman" w:hAnsi="Times New Roman" w:cs="Times New Roman"/>
          <w:sz w:val="24"/>
          <w:szCs w:val="24"/>
        </w:rPr>
        <w:t>»</w:t>
      </w:r>
    </w:p>
    <w:p w14:paraId="161B3426" w14:textId="77777777" w:rsidR="005974E1" w:rsidRDefault="005974E1" w:rsidP="005974E1">
      <w:pPr>
        <w:pStyle w:val="a5"/>
        <w:spacing w:after="60"/>
        <w:ind w:firstLine="284"/>
        <w:rPr>
          <w:rFonts w:ascii="Times New Roman" w:hAnsi="Times New Roman" w:cs="Times New Roman"/>
          <w:sz w:val="20"/>
          <w:szCs w:val="20"/>
        </w:rPr>
      </w:pPr>
    </w:p>
    <w:p w14:paraId="2CAC5831" w14:textId="77777777" w:rsidR="005756B8" w:rsidRDefault="005974E1" w:rsidP="005974E1">
      <w:pPr>
        <w:pStyle w:val="ConsTitle"/>
        <w:jc w:val="both"/>
        <w:rPr>
          <w:b w:val="0"/>
          <w:sz w:val="20"/>
          <w:szCs w:val="20"/>
        </w:rPr>
      </w:pPr>
      <w:r w:rsidRPr="005974E1">
        <w:rPr>
          <w:rFonts w:ascii="Times New Roman" w:hAnsi="Times New Roman" w:cs="Times New Roman"/>
          <w:b w:val="0"/>
          <w:sz w:val="20"/>
          <w:szCs w:val="20"/>
        </w:rPr>
        <w:t xml:space="preserve">Внести в Правила доверительного управления Открытым паевым инвестиционным фондом </w:t>
      </w:r>
      <w:r w:rsidR="001F3D54">
        <w:rPr>
          <w:rFonts w:ascii="Times New Roman" w:hAnsi="Times New Roman" w:cs="Times New Roman"/>
          <w:b w:val="0"/>
          <w:sz w:val="20"/>
          <w:szCs w:val="20"/>
        </w:rPr>
        <w:t>рыночных финансовых инструментов</w:t>
      </w:r>
      <w:r w:rsidRPr="005974E1">
        <w:rPr>
          <w:rFonts w:ascii="Times New Roman" w:hAnsi="Times New Roman" w:cs="Times New Roman"/>
          <w:b w:val="0"/>
          <w:sz w:val="20"/>
          <w:szCs w:val="20"/>
        </w:rPr>
        <w:t xml:space="preserve"> «ТКБ </w:t>
      </w:r>
      <w:proofErr w:type="spellStart"/>
      <w:r w:rsidR="00407B1F">
        <w:rPr>
          <w:rFonts w:ascii="Times New Roman" w:hAnsi="Times New Roman" w:cs="Times New Roman"/>
          <w:b w:val="0"/>
          <w:sz w:val="20"/>
          <w:szCs w:val="20"/>
        </w:rPr>
        <w:t>Инвестмент</w:t>
      </w:r>
      <w:proofErr w:type="spellEnd"/>
      <w:r w:rsidR="00407B1F">
        <w:rPr>
          <w:rFonts w:ascii="Times New Roman" w:hAnsi="Times New Roman" w:cs="Times New Roman"/>
          <w:b w:val="0"/>
          <w:sz w:val="20"/>
          <w:szCs w:val="20"/>
        </w:rPr>
        <w:t xml:space="preserve"> </w:t>
      </w:r>
      <w:proofErr w:type="spellStart"/>
      <w:r w:rsidR="00407B1F">
        <w:rPr>
          <w:rFonts w:ascii="Times New Roman" w:hAnsi="Times New Roman" w:cs="Times New Roman"/>
          <w:b w:val="0"/>
          <w:sz w:val="20"/>
          <w:szCs w:val="20"/>
        </w:rPr>
        <w:t>Партнерс</w:t>
      </w:r>
      <w:proofErr w:type="spellEnd"/>
      <w:r w:rsidRPr="005974E1">
        <w:rPr>
          <w:rFonts w:ascii="Times New Roman" w:hAnsi="Times New Roman" w:cs="Times New Roman"/>
          <w:b w:val="0"/>
          <w:sz w:val="20"/>
          <w:szCs w:val="20"/>
        </w:rPr>
        <w:t xml:space="preserve"> –</w:t>
      </w:r>
      <w:r w:rsidR="00B20607">
        <w:rPr>
          <w:rFonts w:ascii="Times New Roman" w:hAnsi="Times New Roman" w:cs="Times New Roman"/>
          <w:b w:val="0"/>
          <w:sz w:val="20"/>
          <w:szCs w:val="20"/>
        </w:rPr>
        <w:t xml:space="preserve"> </w:t>
      </w:r>
      <w:r w:rsidR="00EE7045">
        <w:rPr>
          <w:rFonts w:ascii="Times New Roman" w:hAnsi="Times New Roman" w:cs="Times New Roman"/>
          <w:b w:val="0"/>
          <w:sz w:val="20"/>
          <w:szCs w:val="20"/>
        </w:rPr>
        <w:t>Премиум. Фонд акций</w:t>
      </w:r>
      <w:r w:rsidRPr="005974E1">
        <w:rPr>
          <w:rFonts w:ascii="Times New Roman" w:hAnsi="Times New Roman" w:cs="Times New Roman"/>
          <w:b w:val="0"/>
          <w:sz w:val="20"/>
          <w:szCs w:val="20"/>
        </w:rPr>
        <w:t>», зарегистрированные Ф</w:t>
      </w:r>
      <w:r w:rsidR="00EE7045">
        <w:rPr>
          <w:rFonts w:ascii="Times New Roman" w:hAnsi="Times New Roman" w:cs="Times New Roman"/>
          <w:b w:val="0"/>
          <w:sz w:val="20"/>
          <w:szCs w:val="20"/>
        </w:rPr>
        <w:t>СФР</w:t>
      </w:r>
      <w:r w:rsidRPr="005974E1">
        <w:rPr>
          <w:rFonts w:ascii="Times New Roman" w:hAnsi="Times New Roman" w:cs="Times New Roman"/>
          <w:b w:val="0"/>
          <w:sz w:val="20"/>
          <w:szCs w:val="20"/>
        </w:rPr>
        <w:t xml:space="preserve"> России 2</w:t>
      </w:r>
      <w:r w:rsidR="00EE7045">
        <w:rPr>
          <w:rFonts w:ascii="Times New Roman" w:hAnsi="Times New Roman" w:cs="Times New Roman"/>
          <w:b w:val="0"/>
          <w:sz w:val="20"/>
          <w:szCs w:val="20"/>
        </w:rPr>
        <w:t>8</w:t>
      </w:r>
      <w:r w:rsidRPr="005974E1">
        <w:rPr>
          <w:rFonts w:ascii="Times New Roman" w:hAnsi="Times New Roman" w:cs="Times New Roman"/>
          <w:b w:val="0"/>
          <w:sz w:val="20"/>
          <w:szCs w:val="20"/>
        </w:rPr>
        <w:t> </w:t>
      </w:r>
      <w:r w:rsidR="00EE7045">
        <w:rPr>
          <w:rFonts w:ascii="Times New Roman" w:hAnsi="Times New Roman" w:cs="Times New Roman"/>
          <w:b w:val="0"/>
          <w:sz w:val="20"/>
          <w:szCs w:val="20"/>
        </w:rPr>
        <w:t>февраля</w:t>
      </w:r>
      <w:r w:rsidRPr="005974E1">
        <w:rPr>
          <w:rFonts w:ascii="Times New Roman" w:hAnsi="Times New Roman" w:cs="Times New Roman"/>
          <w:b w:val="0"/>
          <w:sz w:val="20"/>
          <w:szCs w:val="20"/>
        </w:rPr>
        <w:t xml:space="preserve"> 200</w:t>
      </w:r>
      <w:r w:rsidR="00EE7045">
        <w:rPr>
          <w:rFonts w:ascii="Times New Roman" w:hAnsi="Times New Roman" w:cs="Times New Roman"/>
          <w:b w:val="0"/>
          <w:sz w:val="20"/>
          <w:szCs w:val="20"/>
        </w:rPr>
        <w:t>6</w:t>
      </w:r>
      <w:r w:rsidRPr="005974E1">
        <w:rPr>
          <w:rFonts w:ascii="Times New Roman" w:hAnsi="Times New Roman" w:cs="Times New Roman"/>
          <w:b w:val="0"/>
          <w:sz w:val="20"/>
          <w:szCs w:val="20"/>
        </w:rPr>
        <w:t xml:space="preserve"> г. за № 0</w:t>
      </w:r>
      <w:r w:rsidR="00EE7045">
        <w:rPr>
          <w:rFonts w:ascii="Times New Roman" w:hAnsi="Times New Roman" w:cs="Times New Roman"/>
          <w:b w:val="0"/>
          <w:sz w:val="20"/>
          <w:szCs w:val="20"/>
        </w:rPr>
        <w:t>478</w:t>
      </w:r>
      <w:r w:rsidRPr="005974E1">
        <w:rPr>
          <w:rFonts w:ascii="Times New Roman" w:hAnsi="Times New Roman" w:cs="Times New Roman"/>
          <w:b w:val="0"/>
          <w:sz w:val="20"/>
          <w:szCs w:val="20"/>
        </w:rPr>
        <w:t>-</w:t>
      </w:r>
      <w:r w:rsidR="00EE7045">
        <w:rPr>
          <w:rFonts w:ascii="Times New Roman" w:hAnsi="Times New Roman" w:cs="Times New Roman"/>
          <w:b w:val="0"/>
          <w:sz w:val="20"/>
          <w:szCs w:val="20"/>
        </w:rPr>
        <w:t>75408434</w:t>
      </w:r>
      <w:r w:rsidRPr="005974E1">
        <w:rPr>
          <w:rFonts w:ascii="Times New Roman" w:hAnsi="Times New Roman" w:cs="Times New Roman"/>
          <w:b w:val="0"/>
          <w:sz w:val="20"/>
          <w:szCs w:val="20"/>
        </w:rPr>
        <w:t>, следующие изменения и дополнения:</w:t>
      </w:r>
      <w:r w:rsidR="0074019A" w:rsidRPr="005974E1">
        <w:rPr>
          <w:b w:val="0"/>
          <w:sz w:val="20"/>
          <w:szCs w:val="20"/>
        </w:rPr>
        <w:t xml:space="preserve"> </w:t>
      </w:r>
    </w:p>
    <w:p w14:paraId="6AC02717" w14:textId="77777777" w:rsidR="0074019A" w:rsidRPr="005974E1" w:rsidRDefault="0074019A" w:rsidP="005974E1">
      <w:pPr>
        <w:pStyle w:val="ConsTitle"/>
        <w:jc w:val="both"/>
        <w:rPr>
          <w:rFonts w:ascii="Times New Roman" w:hAnsi="Times New Roman" w:cs="Times New Roman"/>
          <w:b w:val="0"/>
          <w:sz w:val="20"/>
          <w:szCs w:val="20"/>
        </w:rPr>
      </w:pPr>
      <w:r w:rsidRPr="005974E1">
        <w:rPr>
          <w:b w:val="0"/>
          <w:sz w:val="20"/>
          <w:szCs w:val="20"/>
        </w:rPr>
        <w:t xml:space="preserve"> </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1076"/>
        <w:gridCol w:w="4168"/>
        <w:gridCol w:w="4253"/>
      </w:tblGrid>
      <w:tr w:rsidR="00C71145" w:rsidRPr="00BC666F" w14:paraId="33DED403" w14:textId="77777777" w:rsidTr="0075018F">
        <w:trPr>
          <w:trHeight w:val="537"/>
        </w:trPr>
        <w:tc>
          <w:tcPr>
            <w:tcW w:w="568" w:type="dxa"/>
            <w:shd w:val="clear" w:color="auto" w:fill="F3F3F3"/>
          </w:tcPr>
          <w:p w14:paraId="68A88EA5" w14:textId="77777777" w:rsidR="00E44D5F" w:rsidRPr="00BC666F" w:rsidRDefault="00E44D5F" w:rsidP="00576992">
            <w:pPr>
              <w:pStyle w:val="prg3"/>
              <w:numPr>
                <w:ilvl w:val="0"/>
                <w:numId w:val="0"/>
              </w:numPr>
              <w:spacing w:line="280" w:lineRule="exact"/>
              <w:jc w:val="center"/>
              <w:rPr>
                <w:rFonts w:ascii="Times New Roman" w:hAnsi="Times New Roman" w:cs="Times New Roman"/>
                <w:kern w:val="0"/>
              </w:rPr>
            </w:pPr>
            <w:r w:rsidRPr="00BC666F">
              <w:rPr>
                <w:rFonts w:ascii="Times New Roman" w:hAnsi="Times New Roman" w:cs="Times New Roman"/>
                <w:kern w:val="0"/>
              </w:rPr>
              <w:t>№ п/п</w:t>
            </w:r>
          </w:p>
        </w:tc>
        <w:tc>
          <w:tcPr>
            <w:tcW w:w="1076" w:type="dxa"/>
            <w:shd w:val="clear" w:color="auto" w:fill="F3F3F3"/>
          </w:tcPr>
          <w:p w14:paraId="2575425C" w14:textId="77777777" w:rsidR="00E44D5F" w:rsidRPr="00BC666F" w:rsidRDefault="00E44D5F" w:rsidP="00576992">
            <w:pPr>
              <w:autoSpaceDE/>
              <w:autoSpaceDN/>
              <w:jc w:val="center"/>
            </w:pPr>
            <w:r w:rsidRPr="00BC666F">
              <w:t xml:space="preserve">Номер </w:t>
            </w:r>
            <w:proofErr w:type="spellStart"/>
            <w:proofErr w:type="gramStart"/>
            <w:r w:rsidRPr="00BC666F">
              <w:t>редакти-руемого</w:t>
            </w:r>
            <w:proofErr w:type="spellEnd"/>
            <w:proofErr w:type="gramEnd"/>
          </w:p>
          <w:p w14:paraId="1E7F84E9" w14:textId="77777777" w:rsidR="00E44D5F" w:rsidRPr="00BC666F" w:rsidRDefault="00E44D5F" w:rsidP="00576992">
            <w:pPr>
              <w:autoSpaceDE/>
              <w:autoSpaceDN/>
              <w:jc w:val="center"/>
            </w:pPr>
            <w:r w:rsidRPr="00BC666F">
              <w:t>пункта</w:t>
            </w:r>
          </w:p>
        </w:tc>
        <w:tc>
          <w:tcPr>
            <w:tcW w:w="4168" w:type="dxa"/>
            <w:shd w:val="clear" w:color="auto" w:fill="F3F3F3"/>
            <w:vAlign w:val="center"/>
          </w:tcPr>
          <w:p w14:paraId="1D1AAF0C" w14:textId="77777777" w:rsidR="00E44D5F" w:rsidRPr="00BC666F" w:rsidRDefault="00E44D5F" w:rsidP="00E44D5F">
            <w:pPr>
              <w:pStyle w:val="prg3"/>
              <w:numPr>
                <w:ilvl w:val="0"/>
                <w:numId w:val="0"/>
              </w:numPr>
              <w:spacing w:line="280" w:lineRule="exact"/>
              <w:jc w:val="center"/>
              <w:rPr>
                <w:rFonts w:ascii="Times New Roman" w:hAnsi="Times New Roman" w:cs="Times New Roman"/>
                <w:kern w:val="0"/>
              </w:rPr>
            </w:pPr>
            <w:r w:rsidRPr="00BC666F">
              <w:rPr>
                <w:rFonts w:ascii="Times New Roman" w:hAnsi="Times New Roman" w:cs="Times New Roman"/>
                <w:kern w:val="0"/>
              </w:rPr>
              <w:t>Пункт в прежней редакции</w:t>
            </w:r>
          </w:p>
        </w:tc>
        <w:tc>
          <w:tcPr>
            <w:tcW w:w="4253" w:type="dxa"/>
            <w:shd w:val="clear" w:color="auto" w:fill="F3F3F3"/>
            <w:vAlign w:val="center"/>
          </w:tcPr>
          <w:p w14:paraId="23BA0F04" w14:textId="77777777" w:rsidR="00E44D5F" w:rsidRPr="00BC666F" w:rsidRDefault="00E44D5F" w:rsidP="00E44D5F">
            <w:pPr>
              <w:pStyle w:val="prg3"/>
              <w:numPr>
                <w:ilvl w:val="0"/>
                <w:numId w:val="0"/>
              </w:numPr>
              <w:jc w:val="center"/>
              <w:rPr>
                <w:rFonts w:ascii="Times New Roman" w:hAnsi="Times New Roman" w:cs="Times New Roman"/>
              </w:rPr>
            </w:pPr>
            <w:r w:rsidRPr="00BC666F">
              <w:rPr>
                <w:rFonts w:ascii="Times New Roman" w:hAnsi="Times New Roman" w:cs="Times New Roman"/>
              </w:rPr>
              <w:t>Пункт в новой редакции</w:t>
            </w:r>
          </w:p>
        </w:tc>
      </w:tr>
      <w:tr w:rsidR="00DE0CAC" w:rsidRPr="00BC666F" w14:paraId="1DCE9837" w14:textId="77777777" w:rsidTr="00D1340B">
        <w:trPr>
          <w:trHeight w:val="1534"/>
        </w:trPr>
        <w:tc>
          <w:tcPr>
            <w:tcW w:w="568" w:type="dxa"/>
          </w:tcPr>
          <w:p w14:paraId="06783C7A" w14:textId="77777777" w:rsidR="00DE0CAC" w:rsidRPr="00D336CD" w:rsidRDefault="00DE0CAC" w:rsidP="00BE1929">
            <w:pPr>
              <w:pStyle w:val="prg3"/>
              <w:numPr>
                <w:ilvl w:val="0"/>
                <w:numId w:val="0"/>
              </w:numPr>
              <w:spacing w:before="0" w:after="120"/>
              <w:ind w:left="-87"/>
              <w:jc w:val="center"/>
              <w:rPr>
                <w:rFonts w:ascii="Times New Roman" w:hAnsi="Times New Roman" w:cs="Times New Roman"/>
                <w:kern w:val="0"/>
                <w:sz w:val="22"/>
                <w:szCs w:val="22"/>
                <w:lang w:val="en-US"/>
              </w:rPr>
            </w:pPr>
            <w:r w:rsidRPr="00D336CD">
              <w:rPr>
                <w:rFonts w:ascii="Times New Roman" w:hAnsi="Times New Roman" w:cs="Times New Roman"/>
                <w:kern w:val="0"/>
                <w:sz w:val="22"/>
                <w:szCs w:val="22"/>
                <w:lang w:val="en-US"/>
              </w:rPr>
              <w:t>1</w:t>
            </w:r>
          </w:p>
        </w:tc>
        <w:tc>
          <w:tcPr>
            <w:tcW w:w="1076" w:type="dxa"/>
          </w:tcPr>
          <w:p w14:paraId="4DB4CF70" w14:textId="3D1C0166" w:rsidR="00DE0CAC" w:rsidRPr="00D336CD" w:rsidRDefault="00C9267B" w:rsidP="004F1818">
            <w:pPr>
              <w:pStyle w:val="prg3"/>
              <w:numPr>
                <w:ilvl w:val="0"/>
                <w:numId w:val="0"/>
              </w:numPr>
              <w:spacing w:before="0" w:after="120"/>
              <w:rPr>
                <w:rFonts w:ascii="Times New Roman" w:hAnsi="Times New Roman" w:cs="Times New Roman"/>
                <w:kern w:val="0"/>
                <w:sz w:val="22"/>
                <w:szCs w:val="22"/>
              </w:rPr>
            </w:pPr>
            <w:r w:rsidRPr="00D336CD">
              <w:rPr>
                <w:rFonts w:ascii="Times New Roman" w:hAnsi="Times New Roman" w:cs="Times New Roman"/>
                <w:kern w:val="0"/>
                <w:sz w:val="22"/>
                <w:szCs w:val="22"/>
              </w:rPr>
              <w:t>11.</w:t>
            </w:r>
          </w:p>
        </w:tc>
        <w:tc>
          <w:tcPr>
            <w:tcW w:w="4168" w:type="dxa"/>
          </w:tcPr>
          <w:p w14:paraId="70E44FE1" w14:textId="67C33ED1" w:rsidR="00DE0CAC" w:rsidRPr="00D336CD" w:rsidRDefault="00C9267B" w:rsidP="00D1340B">
            <w:pPr>
              <w:autoSpaceDE/>
              <w:autoSpaceDN/>
              <w:spacing w:before="60" w:after="60"/>
              <w:jc w:val="both"/>
              <w:rPr>
                <w:sz w:val="22"/>
                <w:szCs w:val="22"/>
                <w:lang w:eastAsia="en-US"/>
              </w:rPr>
            </w:pPr>
            <w:r w:rsidRPr="00C9267B">
              <w:rPr>
                <w:sz w:val="22"/>
                <w:szCs w:val="22"/>
                <w:lang w:eastAsia="en-US"/>
              </w:rPr>
              <w:t xml:space="preserve">Полное фирменное наименование специализированного депозитария фонда (далее – специализированный депозитарий): </w:t>
            </w:r>
            <w:r w:rsidRPr="00C9267B">
              <w:rPr>
                <w:spacing w:val="-1"/>
                <w:sz w:val="22"/>
                <w:szCs w:val="22"/>
                <w:lang w:eastAsia="en-US"/>
              </w:rPr>
              <w:t xml:space="preserve">Закрытое акционерное общество «Первый Специализированный Депозитарий». </w:t>
            </w:r>
          </w:p>
        </w:tc>
        <w:tc>
          <w:tcPr>
            <w:tcW w:w="4253" w:type="dxa"/>
          </w:tcPr>
          <w:p w14:paraId="34403218" w14:textId="5C9822E5" w:rsidR="00DE0CAC" w:rsidRPr="00D336CD" w:rsidRDefault="00C9267B" w:rsidP="002670F6">
            <w:pPr>
              <w:adjustRightInd w:val="0"/>
              <w:ind w:firstLine="709"/>
              <w:jc w:val="both"/>
              <w:rPr>
                <w:b/>
                <w:sz w:val="22"/>
                <w:szCs w:val="22"/>
                <w:lang w:eastAsia="en-US"/>
              </w:rPr>
            </w:pPr>
            <w:r w:rsidRPr="00C9267B">
              <w:rPr>
                <w:sz w:val="22"/>
                <w:szCs w:val="22"/>
                <w:lang w:eastAsia="en-US"/>
              </w:rPr>
              <w:t xml:space="preserve">Полное фирменное наименование специализированного депозитария фонда (далее – </w:t>
            </w:r>
            <w:r w:rsidRPr="00D336CD">
              <w:rPr>
                <w:sz w:val="22"/>
                <w:szCs w:val="22"/>
                <w:lang w:eastAsia="en-US"/>
              </w:rPr>
              <w:t>специализированный депозитарий)</w:t>
            </w:r>
            <w:r w:rsidRPr="00D336CD">
              <w:rPr>
                <w:sz w:val="22"/>
                <w:szCs w:val="22"/>
                <w:lang w:eastAsia="zh-CN"/>
              </w:rPr>
              <w:t>:</w:t>
            </w:r>
            <w:r w:rsidRPr="00D336CD">
              <w:rPr>
                <w:b/>
                <w:sz w:val="22"/>
                <w:szCs w:val="22"/>
                <w:lang w:eastAsia="zh-CN"/>
              </w:rPr>
              <w:t xml:space="preserve"> Акционерное общество «Специализированный депозитарий «ИНФИНИТУМ».</w:t>
            </w:r>
          </w:p>
        </w:tc>
      </w:tr>
      <w:tr w:rsidR="006A0EBD" w:rsidRPr="00BC666F" w14:paraId="3D410977" w14:textId="77777777" w:rsidTr="0075018F">
        <w:trPr>
          <w:trHeight w:val="652"/>
        </w:trPr>
        <w:tc>
          <w:tcPr>
            <w:tcW w:w="568" w:type="dxa"/>
          </w:tcPr>
          <w:p w14:paraId="42F57783" w14:textId="5F7515F8" w:rsidR="006A0EBD" w:rsidRPr="00D336CD" w:rsidRDefault="006A0EBD" w:rsidP="00BE1929">
            <w:pPr>
              <w:pStyle w:val="prg3"/>
              <w:numPr>
                <w:ilvl w:val="0"/>
                <w:numId w:val="0"/>
              </w:numPr>
              <w:spacing w:before="0" w:after="120"/>
              <w:ind w:left="-87"/>
              <w:jc w:val="center"/>
              <w:rPr>
                <w:rFonts w:ascii="Times New Roman" w:hAnsi="Times New Roman" w:cs="Times New Roman"/>
                <w:kern w:val="0"/>
                <w:sz w:val="22"/>
                <w:szCs w:val="22"/>
              </w:rPr>
            </w:pPr>
            <w:r w:rsidRPr="00D336CD">
              <w:rPr>
                <w:rFonts w:ascii="Times New Roman" w:hAnsi="Times New Roman" w:cs="Times New Roman"/>
                <w:kern w:val="0"/>
                <w:sz w:val="22"/>
                <w:szCs w:val="22"/>
              </w:rPr>
              <w:t>2</w:t>
            </w:r>
          </w:p>
        </w:tc>
        <w:tc>
          <w:tcPr>
            <w:tcW w:w="1076" w:type="dxa"/>
          </w:tcPr>
          <w:p w14:paraId="5DF6A3D8" w14:textId="2CD3611D" w:rsidR="006A0EBD" w:rsidRPr="00D336CD" w:rsidRDefault="00D336CD" w:rsidP="004F1818">
            <w:pPr>
              <w:pStyle w:val="prg3"/>
              <w:numPr>
                <w:ilvl w:val="0"/>
                <w:numId w:val="0"/>
              </w:numPr>
              <w:spacing w:before="0" w:after="120"/>
              <w:rPr>
                <w:rFonts w:ascii="Times New Roman" w:hAnsi="Times New Roman" w:cs="Times New Roman"/>
                <w:kern w:val="0"/>
                <w:sz w:val="22"/>
                <w:szCs w:val="22"/>
                <w:lang w:val="en-US"/>
              </w:rPr>
            </w:pPr>
            <w:r w:rsidRPr="00D336CD">
              <w:rPr>
                <w:rFonts w:ascii="Times New Roman" w:hAnsi="Times New Roman" w:cs="Times New Roman"/>
                <w:kern w:val="0"/>
                <w:sz w:val="22"/>
                <w:szCs w:val="22"/>
                <w:lang w:val="en-US"/>
              </w:rPr>
              <w:t>12.</w:t>
            </w:r>
          </w:p>
        </w:tc>
        <w:tc>
          <w:tcPr>
            <w:tcW w:w="4168" w:type="dxa"/>
          </w:tcPr>
          <w:p w14:paraId="59F88BB4" w14:textId="4D223E02" w:rsidR="006A0EBD" w:rsidRPr="00D336CD" w:rsidRDefault="00D336CD" w:rsidP="00A56C4F">
            <w:pPr>
              <w:autoSpaceDE/>
              <w:autoSpaceDN/>
              <w:spacing w:before="60" w:after="60"/>
              <w:jc w:val="both"/>
              <w:rPr>
                <w:sz w:val="22"/>
                <w:szCs w:val="22"/>
              </w:rPr>
            </w:pPr>
            <w:r w:rsidRPr="00D336CD">
              <w:rPr>
                <w:sz w:val="22"/>
                <w:szCs w:val="22"/>
                <w:lang w:eastAsia="en-US"/>
              </w:rPr>
              <w:t>ОГРН специализированного депозитария: 1027700373678</w:t>
            </w:r>
            <w:r w:rsidRPr="00D336CD">
              <w:rPr>
                <w:bCs/>
                <w:sz w:val="22"/>
                <w:szCs w:val="22"/>
                <w:lang w:eastAsia="en-US"/>
              </w:rPr>
              <w:t>.</w:t>
            </w:r>
          </w:p>
        </w:tc>
        <w:tc>
          <w:tcPr>
            <w:tcW w:w="4253" w:type="dxa"/>
          </w:tcPr>
          <w:p w14:paraId="2F146A5C" w14:textId="54F34809" w:rsidR="006A0EBD" w:rsidRPr="00D336CD" w:rsidRDefault="00D336CD" w:rsidP="00A56C4F">
            <w:pPr>
              <w:autoSpaceDE/>
              <w:autoSpaceDN/>
              <w:spacing w:before="60" w:after="60"/>
              <w:jc w:val="both"/>
              <w:rPr>
                <w:sz w:val="22"/>
                <w:szCs w:val="22"/>
              </w:rPr>
            </w:pPr>
            <w:r w:rsidRPr="00D336CD">
              <w:rPr>
                <w:sz w:val="22"/>
                <w:szCs w:val="22"/>
                <w:lang w:eastAsia="en-US"/>
              </w:rPr>
              <w:t xml:space="preserve">ОГРН специализированного депозитария: </w:t>
            </w:r>
            <w:r w:rsidRPr="00D336CD">
              <w:rPr>
                <w:b/>
                <w:sz w:val="22"/>
                <w:szCs w:val="22"/>
                <w:lang w:eastAsia="zh-CN"/>
              </w:rPr>
              <w:t>1027739039283</w:t>
            </w:r>
            <w:r w:rsidRPr="00D336CD">
              <w:rPr>
                <w:bCs/>
                <w:sz w:val="22"/>
                <w:szCs w:val="22"/>
                <w:lang w:eastAsia="en-US"/>
              </w:rPr>
              <w:t>.</w:t>
            </w:r>
          </w:p>
        </w:tc>
      </w:tr>
      <w:tr w:rsidR="00004AE9" w:rsidRPr="00BC666F" w14:paraId="357E6141" w14:textId="77777777" w:rsidTr="0075018F">
        <w:trPr>
          <w:trHeight w:val="652"/>
        </w:trPr>
        <w:tc>
          <w:tcPr>
            <w:tcW w:w="568" w:type="dxa"/>
          </w:tcPr>
          <w:p w14:paraId="2B467520" w14:textId="144C6E9B" w:rsidR="00004AE9" w:rsidRPr="00D336CD" w:rsidRDefault="00004AE9" w:rsidP="00BE1929">
            <w:pPr>
              <w:pStyle w:val="prg3"/>
              <w:numPr>
                <w:ilvl w:val="0"/>
                <w:numId w:val="0"/>
              </w:numPr>
              <w:spacing w:before="0" w:after="120"/>
              <w:ind w:left="-87"/>
              <w:jc w:val="center"/>
              <w:rPr>
                <w:rFonts w:ascii="Times New Roman" w:hAnsi="Times New Roman" w:cs="Times New Roman"/>
                <w:kern w:val="0"/>
                <w:sz w:val="22"/>
                <w:szCs w:val="22"/>
                <w:lang w:val="en-US"/>
              </w:rPr>
            </w:pPr>
            <w:r w:rsidRPr="00D336CD">
              <w:rPr>
                <w:rFonts w:ascii="Times New Roman" w:hAnsi="Times New Roman" w:cs="Times New Roman"/>
                <w:kern w:val="0"/>
                <w:sz w:val="22"/>
                <w:szCs w:val="22"/>
                <w:lang w:val="en-US"/>
              </w:rPr>
              <w:t>3</w:t>
            </w:r>
          </w:p>
        </w:tc>
        <w:tc>
          <w:tcPr>
            <w:tcW w:w="1076" w:type="dxa"/>
          </w:tcPr>
          <w:p w14:paraId="490819A7" w14:textId="3FE031D0" w:rsidR="00004AE9" w:rsidRPr="00D336CD" w:rsidRDefault="00D336CD" w:rsidP="004F1818">
            <w:pPr>
              <w:pStyle w:val="prg3"/>
              <w:numPr>
                <w:ilvl w:val="0"/>
                <w:numId w:val="0"/>
              </w:numPr>
              <w:spacing w:before="0" w:after="120"/>
              <w:rPr>
                <w:rFonts w:ascii="Times New Roman" w:hAnsi="Times New Roman" w:cs="Times New Roman"/>
                <w:kern w:val="0"/>
                <w:sz w:val="22"/>
                <w:szCs w:val="22"/>
                <w:lang w:val="en-US"/>
              </w:rPr>
            </w:pPr>
            <w:r w:rsidRPr="00D336CD">
              <w:rPr>
                <w:rFonts w:ascii="Times New Roman" w:hAnsi="Times New Roman" w:cs="Times New Roman"/>
                <w:kern w:val="0"/>
                <w:sz w:val="22"/>
                <w:szCs w:val="22"/>
                <w:lang w:val="en-US"/>
              </w:rPr>
              <w:t>13.</w:t>
            </w:r>
          </w:p>
        </w:tc>
        <w:tc>
          <w:tcPr>
            <w:tcW w:w="4168" w:type="dxa"/>
          </w:tcPr>
          <w:p w14:paraId="56CCEB04" w14:textId="22482948" w:rsidR="00004AE9" w:rsidRPr="00D336CD" w:rsidRDefault="00D336CD" w:rsidP="00A56C4F">
            <w:pPr>
              <w:autoSpaceDE/>
              <w:autoSpaceDN/>
              <w:spacing w:before="60" w:after="60"/>
              <w:jc w:val="both"/>
              <w:rPr>
                <w:sz w:val="22"/>
                <w:szCs w:val="22"/>
              </w:rPr>
            </w:pPr>
            <w:r w:rsidRPr="00D336CD">
              <w:rPr>
                <w:sz w:val="22"/>
                <w:szCs w:val="22"/>
                <w:lang w:eastAsia="en-US"/>
              </w:rPr>
              <w:t xml:space="preserve">Лицензия специализированного депозитария на осуществление деятельности специализированного депозитария инвестиционных фондов, паевых инвестиционных фондов и негосударственных пенсионных фондов от «08» августа </w:t>
            </w:r>
            <w:smartTag w:uri="urn:schemas-microsoft-com:office:smarttags" w:element="metricconverter">
              <w:smartTagPr>
                <w:attr w:name="ProductID" w:val="1996 г"/>
              </w:smartTagPr>
              <w:r w:rsidRPr="00D336CD">
                <w:rPr>
                  <w:sz w:val="22"/>
                  <w:szCs w:val="22"/>
                  <w:lang w:eastAsia="en-US"/>
                </w:rPr>
                <w:t>1996 г</w:t>
              </w:r>
            </w:smartTag>
            <w:r w:rsidRPr="00D336CD">
              <w:rPr>
                <w:sz w:val="22"/>
                <w:szCs w:val="22"/>
                <w:lang w:eastAsia="en-US"/>
              </w:rPr>
              <w:t>. № 22-000-1-00001.</w:t>
            </w:r>
          </w:p>
        </w:tc>
        <w:tc>
          <w:tcPr>
            <w:tcW w:w="4253" w:type="dxa"/>
          </w:tcPr>
          <w:p w14:paraId="0E60E002" w14:textId="5F13CE1C" w:rsidR="00E228EE" w:rsidRPr="00D336CD" w:rsidRDefault="00D336CD" w:rsidP="00A56C4F">
            <w:pPr>
              <w:autoSpaceDE/>
              <w:autoSpaceDN/>
              <w:spacing w:before="60" w:after="60"/>
              <w:jc w:val="both"/>
              <w:rPr>
                <w:sz w:val="22"/>
                <w:szCs w:val="22"/>
              </w:rPr>
            </w:pPr>
            <w:r w:rsidRPr="00D336CD">
              <w:rPr>
                <w:sz w:val="22"/>
                <w:szCs w:val="22"/>
                <w:lang w:eastAsia="en-US"/>
              </w:rPr>
              <w:t xml:space="preserve">Лицензия специализированного депозитария на осуществление деятельности специализированного депозитария инвестиционных фондов, паевых инвестиционных фондов и негосударственных пенсионных фондов от </w:t>
            </w:r>
            <w:r w:rsidR="00E14C04" w:rsidRPr="005F0D13">
              <w:rPr>
                <w:b/>
                <w:sz w:val="22"/>
                <w:szCs w:val="22"/>
                <w:lang w:eastAsia="zh-CN"/>
              </w:rPr>
              <w:t>«04» октября 2000 г. № 22-000-1-00013</w:t>
            </w:r>
            <w:r w:rsidRPr="00D336CD">
              <w:rPr>
                <w:sz w:val="22"/>
                <w:szCs w:val="22"/>
                <w:lang w:eastAsia="en-US"/>
              </w:rPr>
              <w:t>.</w:t>
            </w:r>
          </w:p>
        </w:tc>
      </w:tr>
      <w:tr w:rsidR="00E228EE" w:rsidRPr="00BC666F" w14:paraId="3BF1A17E" w14:textId="77777777" w:rsidTr="0075018F">
        <w:trPr>
          <w:trHeight w:val="652"/>
        </w:trPr>
        <w:tc>
          <w:tcPr>
            <w:tcW w:w="568" w:type="dxa"/>
          </w:tcPr>
          <w:p w14:paraId="5D0068D8" w14:textId="66CA3B32" w:rsidR="00E228EE" w:rsidRPr="00E228EE" w:rsidRDefault="00581A2A" w:rsidP="00BE1929">
            <w:pPr>
              <w:pStyle w:val="prg3"/>
              <w:numPr>
                <w:ilvl w:val="0"/>
                <w:numId w:val="0"/>
              </w:numPr>
              <w:spacing w:before="0" w:after="120"/>
              <w:ind w:left="-87"/>
              <w:jc w:val="center"/>
              <w:rPr>
                <w:rFonts w:ascii="Times New Roman" w:hAnsi="Times New Roman" w:cs="Times New Roman"/>
                <w:kern w:val="0"/>
              </w:rPr>
            </w:pPr>
            <w:r>
              <w:rPr>
                <w:rFonts w:ascii="Times New Roman" w:hAnsi="Times New Roman" w:cs="Times New Roman"/>
                <w:kern w:val="0"/>
              </w:rPr>
              <w:t>4</w:t>
            </w:r>
          </w:p>
        </w:tc>
        <w:tc>
          <w:tcPr>
            <w:tcW w:w="1076" w:type="dxa"/>
          </w:tcPr>
          <w:p w14:paraId="73C310CA" w14:textId="31C6D9D8" w:rsidR="00E228EE" w:rsidRPr="008E7BD9" w:rsidRDefault="008E7BD9" w:rsidP="004F1818">
            <w:pPr>
              <w:pStyle w:val="prg3"/>
              <w:numPr>
                <w:ilvl w:val="0"/>
                <w:numId w:val="0"/>
              </w:numPr>
              <w:spacing w:before="0" w:after="120"/>
              <w:rPr>
                <w:rFonts w:ascii="Times New Roman" w:hAnsi="Times New Roman" w:cs="Times New Roman"/>
                <w:kern w:val="0"/>
                <w:lang w:val="en-US"/>
              </w:rPr>
            </w:pPr>
            <w:r>
              <w:rPr>
                <w:rFonts w:ascii="Times New Roman" w:hAnsi="Times New Roman" w:cs="Times New Roman"/>
                <w:kern w:val="0"/>
                <w:lang w:val="en-US"/>
              </w:rPr>
              <w:t>14.</w:t>
            </w:r>
          </w:p>
        </w:tc>
        <w:tc>
          <w:tcPr>
            <w:tcW w:w="4168" w:type="dxa"/>
          </w:tcPr>
          <w:p w14:paraId="1D680BEC" w14:textId="6C1D0927" w:rsidR="00E228EE" w:rsidRPr="00004AE9" w:rsidRDefault="008E7BD9" w:rsidP="00A56C4F">
            <w:pPr>
              <w:autoSpaceDE/>
              <w:autoSpaceDN/>
              <w:spacing w:before="60" w:after="60"/>
              <w:jc w:val="both"/>
              <w:rPr>
                <w:sz w:val="22"/>
                <w:szCs w:val="22"/>
              </w:rPr>
            </w:pPr>
            <w:r w:rsidRPr="008E7BD9">
              <w:rPr>
                <w:sz w:val="22"/>
                <w:szCs w:val="22"/>
                <w:lang w:eastAsia="en-US"/>
              </w:rPr>
              <w:t>Полное фирменное наименование лица, осуществляющего ведение реестра владельцев инвестиционных паев фонда (далее – регистратор):</w:t>
            </w:r>
            <w:r w:rsidRPr="008E7BD9">
              <w:rPr>
                <w:spacing w:val="-1"/>
                <w:sz w:val="22"/>
                <w:szCs w:val="22"/>
                <w:lang w:eastAsia="en-US"/>
              </w:rPr>
              <w:t xml:space="preserve"> Закрытое акционерное общество «Первый Специализированный Депозитарий»</w:t>
            </w:r>
            <w:r w:rsidRPr="008E7BD9">
              <w:rPr>
                <w:sz w:val="22"/>
                <w:szCs w:val="22"/>
                <w:lang w:eastAsia="en-US"/>
              </w:rPr>
              <w:t>.</w:t>
            </w:r>
          </w:p>
        </w:tc>
        <w:tc>
          <w:tcPr>
            <w:tcW w:w="4253" w:type="dxa"/>
          </w:tcPr>
          <w:p w14:paraId="3B9E1DFF" w14:textId="0D8D5B92" w:rsidR="00E228EE" w:rsidRPr="00004AE9" w:rsidRDefault="008E7BD9" w:rsidP="00A56C4F">
            <w:pPr>
              <w:autoSpaceDE/>
              <w:autoSpaceDN/>
              <w:spacing w:before="60" w:after="60"/>
              <w:jc w:val="both"/>
              <w:rPr>
                <w:sz w:val="22"/>
                <w:szCs w:val="22"/>
              </w:rPr>
            </w:pPr>
            <w:r w:rsidRPr="008E7BD9">
              <w:rPr>
                <w:sz w:val="22"/>
                <w:szCs w:val="22"/>
                <w:lang w:eastAsia="en-US"/>
              </w:rPr>
              <w:t>Полное фирменное наименование лица, осуществляющего ведение реестра владельцев инвестиционных паев фонда (далее – регистратор):</w:t>
            </w:r>
            <w:r w:rsidRPr="008E7BD9">
              <w:rPr>
                <w:spacing w:val="-1"/>
                <w:sz w:val="22"/>
                <w:szCs w:val="22"/>
                <w:lang w:eastAsia="en-US"/>
              </w:rPr>
              <w:t xml:space="preserve"> </w:t>
            </w:r>
            <w:r w:rsidR="005F0D13" w:rsidRPr="00D336CD">
              <w:rPr>
                <w:b/>
                <w:sz w:val="22"/>
                <w:szCs w:val="22"/>
                <w:lang w:eastAsia="zh-CN"/>
              </w:rPr>
              <w:t>Акционерное общество «Специализированный депозитарий «ИНФИНИТУМ»</w:t>
            </w:r>
            <w:r w:rsidRPr="008E7BD9">
              <w:rPr>
                <w:sz w:val="22"/>
                <w:szCs w:val="22"/>
                <w:lang w:eastAsia="en-US"/>
              </w:rPr>
              <w:t>.</w:t>
            </w:r>
          </w:p>
        </w:tc>
      </w:tr>
      <w:tr w:rsidR="005F0D13" w:rsidRPr="00BC666F" w14:paraId="5C70FA18" w14:textId="77777777" w:rsidTr="00AE03C3">
        <w:trPr>
          <w:trHeight w:val="357"/>
        </w:trPr>
        <w:tc>
          <w:tcPr>
            <w:tcW w:w="568" w:type="dxa"/>
          </w:tcPr>
          <w:p w14:paraId="4CA22901" w14:textId="04935B1D" w:rsidR="005F0D13" w:rsidRPr="005F0D13" w:rsidRDefault="005F0D13" w:rsidP="00BE1929">
            <w:pPr>
              <w:pStyle w:val="prg3"/>
              <w:numPr>
                <w:ilvl w:val="0"/>
                <w:numId w:val="0"/>
              </w:numPr>
              <w:spacing w:before="0" w:after="120"/>
              <w:ind w:left="-87"/>
              <w:jc w:val="center"/>
              <w:rPr>
                <w:rFonts w:ascii="Times New Roman" w:hAnsi="Times New Roman" w:cs="Times New Roman"/>
                <w:kern w:val="0"/>
                <w:lang w:val="en-US"/>
              </w:rPr>
            </w:pPr>
            <w:r>
              <w:rPr>
                <w:rFonts w:ascii="Times New Roman" w:hAnsi="Times New Roman" w:cs="Times New Roman"/>
                <w:kern w:val="0"/>
                <w:lang w:val="en-US"/>
              </w:rPr>
              <w:t>5</w:t>
            </w:r>
          </w:p>
        </w:tc>
        <w:tc>
          <w:tcPr>
            <w:tcW w:w="1076" w:type="dxa"/>
          </w:tcPr>
          <w:p w14:paraId="040BECC6" w14:textId="0AB50A7F" w:rsidR="005F0D13" w:rsidRPr="00AE03C3" w:rsidRDefault="00AE03C3" w:rsidP="004F1818">
            <w:pPr>
              <w:pStyle w:val="prg3"/>
              <w:numPr>
                <w:ilvl w:val="0"/>
                <w:numId w:val="0"/>
              </w:numPr>
              <w:spacing w:before="0" w:after="120"/>
              <w:rPr>
                <w:rFonts w:ascii="Times New Roman" w:hAnsi="Times New Roman" w:cs="Times New Roman"/>
                <w:kern w:val="0"/>
                <w:lang w:val="en-US"/>
              </w:rPr>
            </w:pPr>
            <w:r>
              <w:rPr>
                <w:rFonts w:ascii="Times New Roman" w:hAnsi="Times New Roman" w:cs="Times New Roman"/>
                <w:kern w:val="0"/>
                <w:lang w:val="en-US"/>
              </w:rPr>
              <w:t>15</w:t>
            </w:r>
            <w:r w:rsidR="00A324B2">
              <w:rPr>
                <w:rFonts w:ascii="Times New Roman" w:hAnsi="Times New Roman" w:cs="Times New Roman"/>
                <w:kern w:val="0"/>
                <w:lang w:val="en-US"/>
              </w:rPr>
              <w:t>.</w:t>
            </w:r>
          </w:p>
        </w:tc>
        <w:tc>
          <w:tcPr>
            <w:tcW w:w="4168" w:type="dxa"/>
          </w:tcPr>
          <w:p w14:paraId="58872080" w14:textId="7E53C51B" w:rsidR="005F0D13" w:rsidRPr="00AE03C3" w:rsidRDefault="00EA4C31" w:rsidP="008E7BD9">
            <w:pPr>
              <w:autoSpaceDE/>
              <w:autoSpaceDN/>
              <w:spacing w:before="60" w:after="60"/>
              <w:jc w:val="both"/>
              <w:rPr>
                <w:sz w:val="22"/>
                <w:szCs w:val="22"/>
                <w:lang w:val="en-US" w:eastAsia="en-US"/>
              </w:rPr>
            </w:pPr>
            <w:r>
              <w:rPr>
                <w:sz w:val="22"/>
                <w:szCs w:val="22"/>
              </w:rPr>
              <w:t>ОГРН регистратора:</w:t>
            </w:r>
            <w:r w:rsidRPr="00BD2FBC">
              <w:rPr>
                <w:sz w:val="22"/>
                <w:szCs w:val="22"/>
              </w:rPr>
              <w:t xml:space="preserve"> </w:t>
            </w:r>
            <w:r w:rsidRPr="001C0257">
              <w:rPr>
                <w:sz w:val="22"/>
                <w:szCs w:val="22"/>
              </w:rPr>
              <w:t>1027700373678</w:t>
            </w:r>
            <w:r w:rsidR="00AE03C3">
              <w:rPr>
                <w:sz w:val="22"/>
                <w:szCs w:val="22"/>
                <w:lang w:val="en-US"/>
              </w:rPr>
              <w:t>.</w:t>
            </w:r>
          </w:p>
        </w:tc>
        <w:tc>
          <w:tcPr>
            <w:tcW w:w="4253" w:type="dxa"/>
          </w:tcPr>
          <w:p w14:paraId="52F6ADA8" w14:textId="444E8B5C" w:rsidR="005F0D13" w:rsidRPr="00AE03C3" w:rsidRDefault="00AE03C3" w:rsidP="008E7BD9">
            <w:pPr>
              <w:autoSpaceDE/>
              <w:autoSpaceDN/>
              <w:spacing w:before="60" w:after="60"/>
              <w:jc w:val="both"/>
              <w:rPr>
                <w:sz w:val="22"/>
                <w:szCs w:val="22"/>
                <w:lang w:val="en-US" w:eastAsia="en-US"/>
              </w:rPr>
            </w:pPr>
            <w:r>
              <w:rPr>
                <w:sz w:val="22"/>
                <w:szCs w:val="22"/>
              </w:rPr>
              <w:t>ОГРН регистратора:</w:t>
            </w:r>
            <w:r w:rsidRPr="00BD2FBC">
              <w:rPr>
                <w:sz w:val="22"/>
                <w:szCs w:val="22"/>
              </w:rPr>
              <w:t xml:space="preserve"> </w:t>
            </w:r>
            <w:r w:rsidRPr="00AE03C3">
              <w:rPr>
                <w:b/>
                <w:sz w:val="22"/>
                <w:szCs w:val="22"/>
                <w:lang w:eastAsia="zh-CN"/>
              </w:rPr>
              <w:t>1027739039283</w:t>
            </w:r>
            <w:r>
              <w:rPr>
                <w:b/>
                <w:sz w:val="22"/>
                <w:szCs w:val="22"/>
                <w:lang w:val="en-US" w:eastAsia="zh-CN"/>
              </w:rPr>
              <w:t>.</w:t>
            </w:r>
          </w:p>
        </w:tc>
      </w:tr>
      <w:tr w:rsidR="009C43B3" w:rsidRPr="00BC666F" w14:paraId="3C725215" w14:textId="77777777" w:rsidTr="00AE03C3">
        <w:trPr>
          <w:trHeight w:val="357"/>
        </w:trPr>
        <w:tc>
          <w:tcPr>
            <w:tcW w:w="568" w:type="dxa"/>
          </w:tcPr>
          <w:p w14:paraId="5D88856D" w14:textId="06928A59" w:rsidR="009C43B3" w:rsidRPr="009C43B3" w:rsidRDefault="009C43B3" w:rsidP="009C43B3">
            <w:pPr>
              <w:pStyle w:val="prg3"/>
              <w:numPr>
                <w:ilvl w:val="0"/>
                <w:numId w:val="0"/>
              </w:numPr>
              <w:spacing w:before="0" w:after="120"/>
              <w:ind w:left="-87"/>
              <w:jc w:val="center"/>
              <w:rPr>
                <w:rFonts w:ascii="Times New Roman" w:hAnsi="Times New Roman" w:cs="Times New Roman"/>
                <w:kern w:val="0"/>
              </w:rPr>
            </w:pPr>
            <w:r>
              <w:rPr>
                <w:rFonts w:ascii="Times New Roman" w:hAnsi="Times New Roman" w:cs="Times New Roman"/>
                <w:kern w:val="0"/>
              </w:rPr>
              <w:t>6</w:t>
            </w:r>
          </w:p>
        </w:tc>
        <w:tc>
          <w:tcPr>
            <w:tcW w:w="1076" w:type="dxa"/>
          </w:tcPr>
          <w:p w14:paraId="59738DD9" w14:textId="21A1F190" w:rsidR="009C43B3" w:rsidRPr="009C43B3" w:rsidRDefault="009C43B3" w:rsidP="009C43B3">
            <w:pPr>
              <w:pStyle w:val="prg3"/>
              <w:numPr>
                <w:ilvl w:val="0"/>
                <w:numId w:val="0"/>
              </w:numPr>
              <w:spacing w:before="0" w:after="120"/>
              <w:rPr>
                <w:rFonts w:ascii="Times New Roman" w:hAnsi="Times New Roman" w:cs="Times New Roman"/>
                <w:kern w:val="0"/>
              </w:rPr>
            </w:pPr>
            <w:r>
              <w:rPr>
                <w:rFonts w:ascii="Times New Roman" w:hAnsi="Times New Roman" w:cs="Times New Roman"/>
                <w:kern w:val="0"/>
              </w:rPr>
              <w:t>16.</w:t>
            </w:r>
          </w:p>
        </w:tc>
        <w:tc>
          <w:tcPr>
            <w:tcW w:w="4168" w:type="dxa"/>
          </w:tcPr>
          <w:p w14:paraId="4115A336" w14:textId="55C7CFAF" w:rsidR="009C43B3" w:rsidRDefault="009C43B3" w:rsidP="009C43B3">
            <w:pPr>
              <w:autoSpaceDE/>
              <w:autoSpaceDN/>
              <w:spacing w:before="60" w:after="60"/>
              <w:jc w:val="both"/>
              <w:rPr>
                <w:sz w:val="22"/>
                <w:szCs w:val="22"/>
              </w:rPr>
            </w:pPr>
            <w:r w:rsidRPr="00765104">
              <w:rPr>
                <w:sz w:val="22"/>
                <w:szCs w:val="22"/>
              </w:rPr>
              <w:t xml:space="preserve">Лицензия регистратора на осуществление деятельности специализированного депозитария инвестиционных фондов, паевых инвестиционных фондов и негосударственных пенсионных фондов от «08» августа </w:t>
            </w:r>
            <w:smartTag w:uri="urn:schemas-microsoft-com:office:smarttags" w:element="metricconverter">
              <w:smartTagPr>
                <w:attr w:name="ProductID" w:val="107023, г"/>
              </w:smartTagPr>
              <w:r w:rsidRPr="00765104">
                <w:rPr>
                  <w:sz w:val="22"/>
                  <w:szCs w:val="22"/>
                </w:rPr>
                <w:t>1996 г</w:t>
              </w:r>
            </w:smartTag>
            <w:r w:rsidRPr="00765104">
              <w:rPr>
                <w:sz w:val="22"/>
                <w:szCs w:val="22"/>
              </w:rPr>
              <w:t>. № 22-000-1-00001</w:t>
            </w:r>
          </w:p>
        </w:tc>
        <w:tc>
          <w:tcPr>
            <w:tcW w:w="4253" w:type="dxa"/>
          </w:tcPr>
          <w:p w14:paraId="76231F3D" w14:textId="2658DE40" w:rsidR="009C43B3" w:rsidRDefault="009C43B3" w:rsidP="009C43B3">
            <w:pPr>
              <w:autoSpaceDE/>
              <w:autoSpaceDN/>
              <w:spacing w:before="60" w:after="60"/>
              <w:jc w:val="both"/>
              <w:rPr>
                <w:sz w:val="22"/>
                <w:szCs w:val="22"/>
              </w:rPr>
            </w:pPr>
            <w:r w:rsidRPr="00765104">
              <w:rPr>
                <w:sz w:val="22"/>
                <w:szCs w:val="22"/>
              </w:rPr>
              <w:t xml:space="preserve">Лицензия регистратора на осуществление деятельности специализированного депозитария инвестиционных фондов, паевых инвестиционных фондов и негосударственных пенсионных фондов от </w:t>
            </w:r>
            <w:r w:rsidRPr="005F0D13">
              <w:rPr>
                <w:b/>
                <w:sz w:val="22"/>
                <w:szCs w:val="22"/>
                <w:lang w:eastAsia="zh-CN"/>
              </w:rPr>
              <w:t>«04» октября 2000 г. № 22-000-1-00013</w:t>
            </w:r>
            <w:r>
              <w:rPr>
                <w:b/>
                <w:sz w:val="22"/>
                <w:szCs w:val="22"/>
                <w:lang w:eastAsia="zh-CN"/>
              </w:rPr>
              <w:t>.</w:t>
            </w:r>
          </w:p>
        </w:tc>
      </w:tr>
      <w:tr w:rsidR="009C43B3" w:rsidRPr="00BC666F" w14:paraId="18E60B14" w14:textId="77777777" w:rsidTr="00AE03C3">
        <w:trPr>
          <w:trHeight w:val="357"/>
        </w:trPr>
        <w:tc>
          <w:tcPr>
            <w:tcW w:w="568" w:type="dxa"/>
          </w:tcPr>
          <w:p w14:paraId="225DDE00" w14:textId="62E970A0" w:rsidR="009C43B3" w:rsidRPr="00B84BB2" w:rsidRDefault="009C43B3" w:rsidP="009C43B3">
            <w:pPr>
              <w:pStyle w:val="prg3"/>
              <w:numPr>
                <w:ilvl w:val="0"/>
                <w:numId w:val="0"/>
              </w:numPr>
              <w:spacing w:before="0" w:after="120"/>
              <w:ind w:left="-87"/>
              <w:jc w:val="center"/>
              <w:rPr>
                <w:rFonts w:ascii="Times New Roman" w:hAnsi="Times New Roman" w:cs="Times New Roman"/>
                <w:kern w:val="0"/>
              </w:rPr>
            </w:pPr>
            <w:r>
              <w:rPr>
                <w:rFonts w:ascii="Times New Roman" w:hAnsi="Times New Roman" w:cs="Times New Roman"/>
                <w:kern w:val="0"/>
              </w:rPr>
              <w:t>7</w:t>
            </w:r>
          </w:p>
        </w:tc>
        <w:tc>
          <w:tcPr>
            <w:tcW w:w="1076" w:type="dxa"/>
          </w:tcPr>
          <w:p w14:paraId="061A7714" w14:textId="27A619B0" w:rsidR="009C43B3" w:rsidRPr="00B84BB2" w:rsidRDefault="009C43B3" w:rsidP="009C43B3">
            <w:pPr>
              <w:pStyle w:val="prg3"/>
              <w:numPr>
                <w:ilvl w:val="0"/>
                <w:numId w:val="0"/>
              </w:numPr>
              <w:spacing w:before="0" w:after="120"/>
              <w:rPr>
                <w:rFonts w:ascii="Times New Roman" w:hAnsi="Times New Roman" w:cs="Times New Roman"/>
                <w:kern w:val="0"/>
              </w:rPr>
            </w:pPr>
            <w:r>
              <w:rPr>
                <w:rFonts w:ascii="Times New Roman" w:hAnsi="Times New Roman" w:cs="Times New Roman"/>
                <w:kern w:val="0"/>
              </w:rPr>
              <w:t>27.</w:t>
            </w:r>
          </w:p>
        </w:tc>
        <w:tc>
          <w:tcPr>
            <w:tcW w:w="4168" w:type="dxa"/>
          </w:tcPr>
          <w:p w14:paraId="11F45930" w14:textId="1C7EF374" w:rsidR="009C43B3" w:rsidRPr="00B84BB2" w:rsidRDefault="009C43B3" w:rsidP="009C43B3">
            <w:pPr>
              <w:autoSpaceDE/>
              <w:autoSpaceDN/>
              <w:spacing w:before="60" w:after="60"/>
              <w:jc w:val="both"/>
              <w:rPr>
                <w:sz w:val="22"/>
                <w:szCs w:val="22"/>
                <w:lang w:eastAsia="en-US"/>
              </w:rPr>
            </w:pPr>
            <w:r w:rsidRPr="00B84BB2">
              <w:rPr>
                <w:sz w:val="22"/>
                <w:szCs w:val="22"/>
                <w:lang w:eastAsia="en-US"/>
              </w:rPr>
              <w:t>Управляющая компания обязана:</w:t>
            </w:r>
          </w:p>
          <w:p w14:paraId="660E35A4" w14:textId="77777777" w:rsidR="009C43B3" w:rsidRPr="00B84BB2" w:rsidRDefault="009C43B3" w:rsidP="009C43B3">
            <w:pPr>
              <w:autoSpaceDE/>
              <w:autoSpaceDN/>
              <w:spacing w:before="60" w:after="60"/>
              <w:ind w:firstLine="360"/>
              <w:jc w:val="both"/>
              <w:rPr>
                <w:sz w:val="22"/>
                <w:szCs w:val="22"/>
                <w:lang w:eastAsia="en-US"/>
              </w:rPr>
            </w:pPr>
            <w:r w:rsidRPr="00B84BB2">
              <w:rPr>
                <w:sz w:val="22"/>
                <w:szCs w:val="22"/>
                <w:lang w:eastAsia="en-US"/>
              </w:rPr>
              <w:t xml:space="preserve">27.1. при осуществлении доверительного управления фондом выявлять конфликт интересов и управлять конфликтом интересов, в том числе путем предотвращения возникновения конфликта интересов и (или) раскрытия </w:t>
            </w:r>
            <w:r w:rsidRPr="00B84BB2">
              <w:rPr>
                <w:sz w:val="22"/>
                <w:szCs w:val="22"/>
                <w:lang w:eastAsia="en-US"/>
              </w:rPr>
              <w:lastRenderedPageBreak/>
              <w:t>или предоставления информации о конфликте интересов;</w:t>
            </w:r>
          </w:p>
          <w:p w14:paraId="4A2CBF0D" w14:textId="77777777" w:rsidR="009C43B3" w:rsidRPr="00B84BB2" w:rsidRDefault="009C43B3" w:rsidP="009C43B3">
            <w:pPr>
              <w:autoSpaceDE/>
              <w:autoSpaceDN/>
              <w:spacing w:before="60" w:after="60"/>
              <w:ind w:firstLine="360"/>
              <w:jc w:val="both"/>
              <w:rPr>
                <w:sz w:val="22"/>
                <w:szCs w:val="22"/>
                <w:lang w:eastAsia="en-US"/>
              </w:rPr>
            </w:pPr>
            <w:r w:rsidRPr="00B84BB2">
              <w:rPr>
                <w:sz w:val="22"/>
                <w:szCs w:val="22"/>
                <w:lang w:eastAsia="en-US"/>
              </w:rPr>
              <w:t>27.2. действовать разумно и добросовестно при осуществлении своих прав и исполнении обязанностей;</w:t>
            </w:r>
          </w:p>
          <w:p w14:paraId="31AA33D5" w14:textId="77777777" w:rsidR="009C43B3" w:rsidRPr="00B84BB2" w:rsidRDefault="009C43B3" w:rsidP="009C43B3">
            <w:pPr>
              <w:autoSpaceDE/>
              <w:autoSpaceDN/>
              <w:spacing w:before="60" w:after="60"/>
              <w:ind w:firstLine="360"/>
              <w:jc w:val="both"/>
              <w:rPr>
                <w:sz w:val="22"/>
                <w:szCs w:val="22"/>
                <w:lang w:eastAsia="en-US"/>
              </w:rPr>
            </w:pPr>
            <w:r w:rsidRPr="00B84BB2">
              <w:rPr>
                <w:sz w:val="22"/>
                <w:szCs w:val="22"/>
                <w:lang w:eastAsia="en-US"/>
              </w:rPr>
              <w:t xml:space="preserve">27.3. </w:t>
            </w:r>
            <w:r w:rsidRPr="008F4EA2">
              <w:rPr>
                <w:sz w:val="22"/>
                <w:szCs w:val="22"/>
                <w:lang w:eastAsia="en-US"/>
              </w:rPr>
              <w:t>передавать имущество, составляющее фонд, для учета и (или) хранения специализированному депозитарию, если для отдельных видов имущества нормативными правовыми актами Российской Федерации, в том числе нормативными актами Банка России, не предусмотрено иное;</w:t>
            </w:r>
          </w:p>
          <w:p w14:paraId="6993519C" w14:textId="77777777" w:rsidR="009C43B3" w:rsidRPr="00B84BB2" w:rsidRDefault="009C43B3" w:rsidP="009C43B3">
            <w:pPr>
              <w:autoSpaceDE/>
              <w:autoSpaceDN/>
              <w:spacing w:before="60" w:after="60"/>
              <w:ind w:firstLine="360"/>
              <w:jc w:val="both"/>
              <w:rPr>
                <w:sz w:val="22"/>
                <w:szCs w:val="22"/>
                <w:lang w:eastAsia="en-US"/>
              </w:rPr>
            </w:pPr>
            <w:r w:rsidRPr="00B84BB2">
              <w:rPr>
                <w:sz w:val="22"/>
                <w:szCs w:val="22"/>
                <w:lang w:eastAsia="en-US"/>
              </w:rPr>
              <w:t>27.4. передавать специализированному депозитарию копии всех первичных документов в отношении имущества, составляющего фонд, незамедлительно с момента их составления или получения;</w:t>
            </w:r>
          </w:p>
          <w:p w14:paraId="53AEC8B4" w14:textId="77777777" w:rsidR="009C43B3" w:rsidRPr="00B84BB2" w:rsidRDefault="009C43B3" w:rsidP="009C43B3">
            <w:pPr>
              <w:adjustRightInd w:val="0"/>
              <w:spacing w:line="240" w:lineRule="atLeast"/>
              <w:ind w:firstLine="426"/>
              <w:jc w:val="both"/>
              <w:rPr>
                <w:sz w:val="22"/>
                <w:szCs w:val="22"/>
                <w:lang w:eastAsia="en-US"/>
              </w:rPr>
            </w:pPr>
            <w:r w:rsidRPr="00B84BB2">
              <w:rPr>
                <w:sz w:val="22"/>
                <w:szCs w:val="22"/>
                <w:lang w:eastAsia="en-US"/>
              </w:rPr>
              <w:t>27.5. раскрывать информацию о фонде в соответствии с Федеральным законом «Об инвестиционных фондах», за исключением случаев, установленных Федеральным законом «Об инвестиционных фондах»;</w:t>
            </w:r>
          </w:p>
          <w:p w14:paraId="735684F8" w14:textId="77777777" w:rsidR="009C43B3" w:rsidRPr="00B84BB2" w:rsidRDefault="009C43B3" w:rsidP="009C43B3">
            <w:pPr>
              <w:adjustRightInd w:val="0"/>
              <w:spacing w:line="240" w:lineRule="atLeast"/>
              <w:ind w:firstLine="426"/>
              <w:jc w:val="both"/>
              <w:rPr>
                <w:b/>
                <w:sz w:val="22"/>
                <w:szCs w:val="22"/>
                <w:lang w:eastAsia="en-US"/>
              </w:rPr>
            </w:pPr>
            <w:r w:rsidRPr="00B84BB2">
              <w:rPr>
                <w:b/>
                <w:sz w:val="22"/>
                <w:szCs w:val="22"/>
                <w:lang w:eastAsia="en-US"/>
              </w:rPr>
              <w:t>27.6. раскрывать информацию о дате составления списка владельцев инвестиционных паев для осуществления ими своих прав не позднее 3 (Трех) рабочих дней до дня составления указанного списка;</w:t>
            </w:r>
          </w:p>
          <w:p w14:paraId="5938074B" w14:textId="77777777" w:rsidR="009C43B3" w:rsidRPr="00B84BB2" w:rsidRDefault="009C43B3" w:rsidP="009C43B3">
            <w:pPr>
              <w:autoSpaceDE/>
              <w:autoSpaceDN/>
              <w:spacing w:before="60" w:after="60"/>
              <w:ind w:firstLine="360"/>
              <w:jc w:val="both"/>
              <w:rPr>
                <w:sz w:val="22"/>
                <w:szCs w:val="22"/>
                <w:lang w:eastAsia="en-US"/>
              </w:rPr>
            </w:pPr>
            <w:r w:rsidRPr="00B84BB2">
              <w:rPr>
                <w:sz w:val="22"/>
                <w:szCs w:val="22"/>
                <w:lang w:eastAsia="en-US"/>
              </w:rPr>
              <w:t>27.7. раскрывать отчеты, требования к которым устанавливаются Банком России;</w:t>
            </w:r>
          </w:p>
          <w:p w14:paraId="4056DBE9" w14:textId="24F4E4F0" w:rsidR="009C43B3" w:rsidRDefault="009C43B3" w:rsidP="00012891">
            <w:pPr>
              <w:autoSpaceDE/>
              <w:autoSpaceDN/>
              <w:spacing w:before="60" w:after="60"/>
              <w:ind w:firstLine="360"/>
              <w:jc w:val="both"/>
              <w:rPr>
                <w:sz w:val="22"/>
                <w:szCs w:val="22"/>
              </w:rPr>
            </w:pPr>
            <w:r w:rsidRPr="00B84BB2">
              <w:rPr>
                <w:sz w:val="22"/>
                <w:szCs w:val="22"/>
                <w:lang w:eastAsia="en-US"/>
              </w:rPr>
              <w:t xml:space="preserve">27.8. соблюдать </w:t>
            </w:r>
            <w:r w:rsidRPr="00C1147D">
              <w:rPr>
                <w:sz w:val="22"/>
                <w:szCs w:val="22"/>
                <w:lang w:eastAsia="en-US"/>
              </w:rPr>
              <w:t>настоящие Правила, а также</w:t>
            </w:r>
            <w:r w:rsidRPr="00B84BB2">
              <w:rPr>
                <w:sz w:val="22"/>
                <w:szCs w:val="22"/>
                <w:lang w:eastAsia="en-US"/>
              </w:rPr>
              <w:t xml:space="preserve"> иные требования, предусмотренные Федеральным законом «Об инвестиционных фондах» и нормативными актами Банка России.</w:t>
            </w:r>
          </w:p>
        </w:tc>
        <w:tc>
          <w:tcPr>
            <w:tcW w:w="4253" w:type="dxa"/>
          </w:tcPr>
          <w:p w14:paraId="19F31E65" w14:textId="7CD19329" w:rsidR="009C43B3" w:rsidRPr="00B84BB2" w:rsidRDefault="009C43B3" w:rsidP="009C43B3">
            <w:pPr>
              <w:autoSpaceDE/>
              <w:autoSpaceDN/>
              <w:spacing w:before="60" w:after="60"/>
              <w:jc w:val="both"/>
              <w:rPr>
                <w:sz w:val="22"/>
                <w:szCs w:val="22"/>
                <w:lang w:eastAsia="en-US"/>
              </w:rPr>
            </w:pPr>
            <w:r w:rsidRPr="00B84BB2">
              <w:rPr>
                <w:sz w:val="22"/>
                <w:szCs w:val="22"/>
                <w:lang w:eastAsia="en-US"/>
              </w:rPr>
              <w:lastRenderedPageBreak/>
              <w:t>Управляющая компания обязана:</w:t>
            </w:r>
          </w:p>
          <w:p w14:paraId="1EE1BDE5" w14:textId="77777777" w:rsidR="009C43B3" w:rsidRPr="00B84BB2" w:rsidRDefault="009C43B3" w:rsidP="009C43B3">
            <w:pPr>
              <w:autoSpaceDE/>
              <w:autoSpaceDN/>
              <w:spacing w:before="60" w:after="60"/>
              <w:ind w:firstLine="360"/>
              <w:jc w:val="both"/>
              <w:rPr>
                <w:sz w:val="22"/>
                <w:szCs w:val="22"/>
                <w:lang w:eastAsia="en-US"/>
              </w:rPr>
            </w:pPr>
            <w:r w:rsidRPr="00B84BB2">
              <w:rPr>
                <w:sz w:val="22"/>
                <w:szCs w:val="22"/>
                <w:lang w:eastAsia="en-US"/>
              </w:rPr>
              <w:t xml:space="preserve">27.1. при осуществлении доверительного управления фондом выявлять конфликт интересов и управлять конфликтом интересов, в том числе путем предотвращения возникновения конфликта интересов и (или) раскрытия </w:t>
            </w:r>
            <w:r w:rsidRPr="00B84BB2">
              <w:rPr>
                <w:sz w:val="22"/>
                <w:szCs w:val="22"/>
                <w:lang w:eastAsia="en-US"/>
              </w:rPr>
              <w:lastRenderedPageBreak/>
              <w:t>или предоставления информации о конфликте интересов;</w:t>
            </w:r>
          </w:p>
          <w:p w14:paraId="553EAC51" w14:textId="77777777" w:rsidR="009C43B3" w:rsidRPr="00B84BB2" w:rsidRDefault="009C43B3" w:rsidP="009C43B3">
            <w:pPr>
              <w:autoSpaceDE/>
              <w:autoSpaceDN/>
              <w:spacing w:before="60" w:after="60"/>
              <w:ind w:firstLine="360"/>
              <w:jc w:val="both"/>
              <w:rPr>
                <w:sz w:val="22"/>
                <w:szCs w:val="22"/>
                <w:lang w:eastAsia="en-US"/>
              </w:rPr>
            </w:pPr>
            <w:r w:rsidRPr="00B84BB2">
              <w:rPr>
                <w:sz w:val="22"/>
                <w:szCs w:val="22"/>
                <w:lang w:eastAsia="en-US"/>
              </w:rPr>
              <w:t>27.2. действовать разумно и добросовестно при осуществлении своих прав и исполнении обязанностей;</w:t>
            </w:r>
          </w:p>
          <w:p w14:paraId="2D8AC915" w14:textId="1B86FBFB" w:rsidR="00BB62F5" w:rsidRPr="008F4EA2" w:rsidRDefault="009C43B3" w:rsidP="00BB62F5">
            <w:pPr>
              <w:autoSpaceDE/>
              <w:autoSpaceDN/>
              <w:spacing w:before="60" w:after="60"/>
              <w:ind w:firstLine="360"/>
              <w:jc w:val="both"/>
              <w:rPr>
                <w:b/>
                <w:sz w:val="22"/>
                <w:szCs w:val="22"/>
                <w:lang w:eastAsia="en-US"/>
              </w:rPr>
            </w:pPr>
            <w:r w:rsidRPr="00B84BB2">
              <w:rPr>
                <w:sz w:val="22"/>
                <w:szCs w:val="22"/>
                <w:lang w:eastAsia="en-US"/>
              </w:rPr>
              <w:t xml:space="preserve">27.3. </w:t>
            </w:r>
            <w:r w:rsidR="00BB62F5" w:rsidRPr="008F4EA2">
              <w:rPr>
                <w:b/>
                <w:sz w:val="22"/>
                <w:szCs w:val="22"/>
                <w:lang w:eastAsia="en-US"/>
              </w:rPr>
              <w:t>передавать имущество, составляющее фонд, для учета и (или) хранения специализированному депозитарию, если иное не предусмотрено Федеральным законом «Об инвестиционных фондах», иными нормативными правовыми актами Российской Федерации, нормативными актами Банка России или настоящими Правилами;</w:t>
            </w:r>
          </w:p>
          <w:p w14:paraId="32E3B51B" w14:textId="65920305" w:rsidR="009C43B3" w:rsidRDefault="009C43B3" w:rsidP="009C43B3">
            <w:pPr>
              <w:autoSpaceDE/>
              <w:autoSpaceDN/>
              <w:spacing w:before="60" w:after="60"/>
              <w:ind w:firstLine="360"/>
              <w:jc w:val="both"/>
              <w:rPr>
                <w:sz w:val="22"/>
                <w:szCs w:val="22"/>
                <w:lang w:eastAsia="en-US"/>
              </w:rPr>
            </w:pPr>
            <w:r w:rsidRPr="00B84BB2">
              <w:rPr>
                <w:sz w:val="22"/>
                <w:szCs w:val="22"/>
                <w:lang w:eastAsia="en-US"/>
              </w:rPr>
              <w:t>27.4. передавать специализированному депозитарию копии всех первичных документов в отношении имущества, составляющего фонд, незамедлительно с момента их составления или получения;</w:t>
            </w:r>
          </w:p>
          <w:p w14:paraId="64A7944A" w14:textId="04B68FA2" w:rsidR="009C43B3" w:rsidRPr="00A74357" w:rsidRDefault="009C43B3" w:rsidP="0050722C">
            <w:pPr>
              <w:adjustRightInd w:val="0"/>
              <w:jc w:val="both"/>
              <w:rPr>
                <w:b/>
                <w:sz w:val="22"/>
                <w:szCs w:val="22"/>
                <w:lang w:eastAsia="en-US"/>
              </w:rPr>
            </w:pPr>
            <w:r>
              <w:rPr>
                <w:b/>
                <w:sz w:val="22"/>
                <w:szCs w:val="22"/>
                <w:lang w:eastAsia="en-US"/>
              </w:rPr>
              <w:t xml:space="preserve">       </w:t>
            </w:r>
            <w:r>
              <w:rPr>
                <w:b/>
                <w:sz w:val="22"/>
                <w:szCs w:val="22"/>
              </w:rPr>
              <w:t xml:space="preserve"> </w:t>
            </w:r>
            <w:r w:rsidRPr="00B84BB2">
              <w:rPr>
                <w:sz w:val="22"/>
                <w:szCs w:val="22"/>
                <w:lang w:eastAsia="en-US"/>
              </w:rPr>
              <w:t>27.</w:t>
            </w:r>
            <w:r w:rsidR="0050722C">
              <w:rPr>
                <w:sz w:val="22"/>
                <w:szCs w:val="22"/>
                <w:lang w:eastAsia="en-US"/>
              </w:rPr>
              <w:t>5</w:t>
            </w:r>
            <w:r w:rsidRPr="00B84BB2">
              <w:rPr>
                <w:sz w:val="22"/>
                <w:szCs w:val="22"/>
                <w:lang w:eastAsia="en-US"/>
              </w:rPr>
              <w:t xml:space="preserve">. </w:t>
            </w:r>
            <w:r w:rsidRPr="00A74357">
              <w:rPr>
                <w:b/>
                <w:sz w:val="22"/>
                <w:szCs w:val="22"/>
                <w:lang w:eastAsia="en-US"/>
              </w:rPr>
              <w:t>раскрывать информацию о фонде в соответствии с Федеральным законом «Об инвестиционных фо</w:t>
            </w:r>
            <w:r w:rsidR="00C1147D" w:rsidRPr="00A74357">
              <w:rPr>
                <w:b/>
                <w:sz w:val="22"/>
                <w:szCs w:val="22"/>
                <w:lang w:eastAsia="en-US"/>
              </w:rPr>
              <w:t>ндах»</w:t>
            </w:r>
            <w:r w:rsidRPr="00A74357">
              <w:rPr>
                <w:b/>
                <w:sz w:val="22"/>
                <w:szCs w:val="22"/>
                <w:lang w:eastAsia="en-US"/>
              </w:rPr>
              <w:t>;</w:t>
            </w:r>
          </w:p>
          <w:p w14:paraId="15EA33F1" w14:textId="1C1A9D53" w:rsidR="0050722C" w:rsidRDefault="0050722C" w:rsidP="0050722C">
            <w:pPr>
              <w:adjustRightInd w:val="0"/>
              <w:jc w:val="both"/>
              <w:rPr>
                <w:b/>
                <w:sz w:val="22"/>
                <w:szCs w:val="22"/>
              </w:rPr>
            </w:pPr>
            <w:r>
              <w:rPr>
                <w:b/>
                <w:sz w:val="22"/>
                <w:szCs w:val="22"/>
              </w:rPr>
              <w:t xml:space="preserve">          </w:t>
            </w:r>
            <w:r w:rsidRPr="00625E23">
              <w:rPr>
                <w:sz w:val="22"/>
                <w:szCs w:val="22"/>
              </w:rPr>
              <w:t>27.6.</w:t>
            </w:r>
            <w:r w:rsidRPr="009C43B3">
              <w:rPr>
                <w:b/>
                <w:sz w:val="22"/>
                <w:szCs w:val="22"/>
              </w:rPr>
              <w:t xml:space="preserve"> требовать устранения нарушения </w:t>
            </w:r>
            <w:r>
              <w:rPr>
                <w:b/>
                <w:sz w:val="22"/>
                <w:szCs w:val="22"/>
              </w:rPr>
              <w:t xml:space="preserve">ее </w:t>
            </w:r>
            <w:r w:rsidRPr="009C43B3">
              <w:rPr>
                <w:b/>
                <w:sz w:val="22"/>
                <w:szCs w:val="22"/>
              </w:rPr>
              <w:t>прав в отношении имущества, составляющего активы фонда, а также возмещения вреда, причиненного имуществу, составляющему фонд, третьими лицами;</w:t>
            </w:r>
          </w:p>
          <w:p w14:paraId="2DF59C00" w14:textId="7A763DF1" w:rsidR="009C43B3" w:rsidRPr="00B84BB2" w:rsidRDefault="00C85422" w:rsidP="00EB6B24">
            <w:pPr>
              <w:adjustRightInd w:val="0"/>
              <w:jc w:val="both"/>
              <w:rPr>
                <w:sz w:val="22"/>
                <w:szCs w:val="22"/>
                <w:lang w:eastAsia="en-US"/>
              </w:rPr>
            </w:pPr>
            <w:r>
              <w:rPr>
                <w:b/>
                <w:sz w:val="22"/>
                <w:szCs w:val="22"/>
                <w:lang w:eastAsia="en-US"/>
              </w:rPr>
              <w:t xml:space="preserve">         </w:t>
            </w:r>
            <w:r w:rsidR="00EB6B24">
              <w:rPr>
                <w:sz w:val="22"/>
                <w:szCs w:val="22"/>
                <w:lang w:eastAsia="en-US"/>
              </w:rPr>
              <w:t>27.7</w:t>
            </w:r>
            <w:r w:rsidR="009C43B3" w:rsidRPr="00B84BB2">
              <w:rPr>
                <w:sz w:val="22"/>
                <w:szCs w:val="22"/>
                <w:lang w:eastAsia="en-US"/>
              </w:rPr>
              <w:t>. раскрывать отчеты, требования к которым устанавливаются Банком России;</w:t>
            </w:r>
          </w:p>
          <w:p w14:paraId="5F3F4279" w14:textId="458D5E04" w:rsidR="009C43B3" w:rsidRDefault="00EB6B24" w:rsidP="009C43B3">
            <w:pPr>
              <w:autoSpaceDE/>
              <w:autoSpaceDN/>
              <w:spacing w:before="60" w:after="60"/>
              <w:ind w:firstLine="360"/>
              <w:jc w:val="both"/>
              <w:rPr>
                <w:sz w:val="22"/>
                <w:szCs w:val="22"/>
              </w:rPr>
            </w:pPr>
            <w:r>
              <w:rPr>
                <w:sz w:val="22"/>
                <w:szCs w:val="22"/>
                <w:lang w:eastAsia="en-US"/>
              </w:rPr>
              <w:t xml:space="preserve">  </w:t>
            </w:r>
            <w:r w:rsidR="009C43B3" w:rsidRPr="00B84BB2">
              <w:rPr>
                <w:sz w:val="22"/>
                <w:szCs w:val="22"/>
                <w:lang w:eastAsia="en-US"/>
              </w:rPr>
              <w:t>27.</w:t>
            </w:r>
            <w:r>
              <w:rPr>
                <w:sz w:val="22"/>
                <w:szCs w:val="22"/>
                <w:lang w:eastAsia="en-US"/>
              </w:rPr>
              <w:t>8</w:t>
            </w:r>
            <w:r w:rsidR="009C43B3" w:rsidRPr="00B84BB2">
              <w:rPr>
                <w:sz w:val="22"/>
                <w:szCs w:val="22"/>
                <w:lang w:eastAsia="en-US"/>
              </w:rPr>
              <w:t xml:space="preserve">. соблюдать </w:t>
            </w:r>
            <w:r w:rsidR="00C1147D">
              <w:rPr>
                <w:sz w:val="22"/>
                <w:szCs w:val="22"/>
                <w:lang w:eastAsia="en-US"/>
              </w:rPr>
              <w:t xml:space="preserve">настоящие Правила, а также </w:t>
            </w:r>
            <w:r w:rsidR="009C43B3" w:rsidRPr="00B84BB2">
              <w:rPr>
                <w:sz w:val="22"/>
                <w:szCs w:val="22"/>
                <w:lang w:eastAsia="en-US"/>
              </w:rPr>
              <w:t>иные требования, предусмотренные Федеральным законом «Об инвестиционных фондах» и нормативными актами Банка России.</w:t>
            </w:r>
          </w:p>
        </w:tc>
      </w:tr>
      <w:tr w:rsidR="009C43B3" w:rsidRPr="00BC666F" w14:paraId="016788BF" w14:textId="77777777" w:rsidTr="00AE03C3">
        <w:trPr>
          <w:trHeight w:val="357"/>
        </w:trPr>
        <w:tc>
          <w:tcPr>
            <w:tcW w:w="568" w:type="dxa"/>
          </w:tcPr>
          <w:p w14:paraId="351B8256" w14:textId="7AACDED1" w:rsidR="009C43B3" w:rsidRPr="003B69E6" w:rsidRDefault="00282E3C" w:rsidP="009C43B3">
            <w:pPr>
              <w:pStyle w:val="prg3"/>
              <w:numPr>
                <w:ilvl w:val="0"/>
                <w:numId w:val="0"/>
              </w:numPr>
              <w:spacing w:before="0" w:after="120"/>
              <w:ind w:left="-87"/>
              <w:jc w:val="center"/>
              <w:rPr>
                <w:rFonts w:ascii="Times New Roman" w:hAnsi="Times New Roman" w:cs="Times New Roman"/>
                <w:kern w:val="0"/>
              </w:rPr>
            </w:pPr>
            <w:r>
              <w:rPr>
                <w:rFonts w:ascii="Times New Roman" w:hAnsi="Times New Roman" w:cs="Times New Roman"/>
                <w:kern w:val="0"/>
              </w:rPr>
              <w:lastRenderedPageBreak/>
              <w:t>8</w:t>
            </w:r>
          </w:p>
        </w:tc>
        <w:tc>
          <w:tcPr>
            <w:tcW w:w="1076" w:type="dxa"/>
          </w:tcPr>
          <w:p w14:paraId="7B63DA28" w14:textId="21C6BA7F" w:rsidR="009C43B3" w:rsidRDefault="009C43B3" w:rsidP="009C43B3">
            <w:pPr>
              <w:pStyle w:val="prg3"/>
              <w:numPr>
                <w:ilvl w:val="0"/>
                <w:numId w:val="0"/>
              </w:numPr>
              <w:spacing w:before="0" w:after="120"/>
              <w:rPr>
                <w:rFonts w:ascii="Times New Roman" w:hAnsi="Times New Roman" w:cs="Times New Roman"/>
                <w:kern w:val="0"/>
                <w:lang w:val="en-US"/>
              </w:rPr>
            </w:pPr>
            <w:r>
              <w:rPr>
                <w:rFonts w:ascii="Times New Roman" w:hAnsi="Times New Roman" w:cs="Times New Roman"/>
                <w:kern w:val="0"/>
                <w:lang w:val="en-US"/>
              </w:rPr>
              <w:t>46.3.</w:t>
            </w:r>
          </w:p>
        </w:tc>
        <w:tc>
          <w:tcPr>
            <w:tcW w:w="4168" w:type="dxa"/>
          </w:tcPr>
          <w:p w14:paraId="359D01DD" w14:textId="77777777" w:rsidR="009C43B3" w:rsidRPr="00A324B2" w:rsidRDefault="009C43B3" w:rsidP="009C43B3">
            <w:pPr>
              <w:autoSpaceDE/>
              <w:autoSpaceDN/>
              <w:spacing w:before="60" w:after="60"/>
              <w:ind w:firstLine="360"/>
              <w:jc w:val="both"/>
              <w:rPr>
                <w:sz w:val="22"/>
                <w:szCs w:val="22"/>
                <w:lang w:eastAsia="en-US"/>
              </w:rPr>
            </w:pPr>
            <w:r w:rsidRPr="00A324B2">
              <w:rPr>
                <w:sz w:val="22"/>
                <w:szCs w:val="22"/>
                <w:lang w:eastAsia="en-US"/>
              </w:rPr>
              <w:t xml:space="preserve">Заявки на приобретение инвестиционных паев могут направляться посредством почтовой связи заказным письмом с уведомлением о вручении на адрес управляющей компании: Российская Федерация, 191119, Санкт-Петербург, улица Марата, д. 69-71, лит. А, ТКБ </w:t>
            </w:r>
            <w:proofErr w:type="spellStart"/>
            <w:r w:rsidRPr="00A324B2">
              <w:rPr>
                <w:sz w:val="22"/>
                <w:szCs w:val="22"/>
                <w:lang w:eastAsia="en-US"/>
              </w:rPr>
              <w:t>Инвестмент</w:t>
            </w:r>
            <w:proofErr w:type="spellEnd"/>
            <w:r w:rsidRPr="00A324B2">
              <w:rPr>
                <w:sz w:val="22"/>
                <w:szCs w:val="22"/>
                <w:lang w:eastAsia="en-US"/>
              </w:rPr>
              <w:t xml:space="preserve"> </w:t>
            </w:r>
            <w:proofErr w:type="spellStart"/>
            <w:r w:rsidRPr="00A324B2">
              <w:rPr>
                <w:sz w:val="22"/>
                <w:szCs w:val="22"/>
                <w:lang w:eastAsia="en-US"/>
              </w:rPr>
              <w:t>Партнерс</w:t>
            </w:r>
            <w:proofErr w:type="spellEnd"/>
            <w:r w:rsidRPr="00A324B2">
              <w:rPr>
                <w:sz w:val="22"/>
                <w:szCs w:val="22"/>
                <w:lang w:eastAsia="en-US"/>
              </w:rPr>
              <w:t xml:space="preserve"> (АО). При этом подпись заявителя или его уполномоченного представителя на заявке на приобретение инвестиционных паев должна быть удостоверена нотариально.</w:t>
            </w:r>
          </w:p>
          <w:p w14:paraId="635D4C48" w14:textId="77777777" w:rsidR="009C43B3" w:rsidRPr="00A324B2" w:rsidRDefault="009C43B3" w:rsidP="009C43B3">
            <w:pPr>
              <w:autoSpaceDE/>
              <w:autoSpaceDN/>
              <w:spacing w:before="60" w:after="60"/>
              <w:jc w:val="both"/>
              <w:rPr>
                <w:sz w:val="22"/>
                <w:szCs w:val="22"/>
              </w:rPr>
            </w:pPr>
            <w:r w:rsidRPr="00A324B2">
              <w:rPr>
                <w:sz w:val="22"/>
                <w:szCs w:val="22"/>
              </w:rPr>
              <w:t xml:space="preserve">Датой и временем приема заявки на приобретение инвестиционных паев, полученной посредством почтовой связи заказным письмом с уведомлением о вручении, считается дата и время </w:t>
            </w:r>
            <w:r w:rsidRPr="00A324B2">
              <w:rPr>
                <w:sz w:val="22"/>
                <w:szCs w:val="22"/>
              </w:rPr>
              <w:lastRenderedPageBreak/>
              <w:t>получения почтового отправления управляющей компанией.</w:t>
            </w:r>
          </w:p>
          <w:p w14:paraId="0D444D90" w14:textId="77777777" w:rsidR="009C43B3" w:rsidRPr="00A324B2" w:rsidRDefault="009C43B3" w:rsidP="009C43B3">
            <w:pPr>
              <w:autoSpaceDE/>
              <w:autoSpaceDN/>
              <w:spacing w:before="60" w:after="60"/>
              <w:jc w:val="both"/>
              <w:rPr>
                <w:sz w:val="22"/>
                <w:szCs w:val="22"/>
                <w:lang w:eastAsia="en-US"/>
              </w:rPr>
            </w:pPr>
            <w:r w:rsidRPr="00A324B2">
              <w:rPr>
                <w:sz w:val="22"/>
                <w:szCs w:val="22"/>
                <w:lang w:eastAsia="en-US"/>
              </w:rPr>
              <w:t>В случае отказа в приеме заявки на приобретение инвестиционных паев, полученной посредством почтовой связи, на основаниях, предусмотренных настоящими Правилами, мотивированный отказ направляется управляющей компанией заказным письмом с уведомлением о вручении на почтовый адрес, указанный в анкете зарегистрированного лица, а в случаях отсутствия адреса в анкете или отсутствия самой анкеты, на обратный почтовый адрес, указанный на почтовом отправлении.</w:t>
            </w:r>
          </w:p>
          <w:p w14:paraId="106033E7" w14:textId="77777777" w:rsidR="009C43B3" w:rsidRPr="00A324B2" w:rsidRDefault="009C43B3" w:rsidP="009C43B3">
            <w:pPr>
              <w:autoSpaceDE/>
              <w:autoSpaceDN/>
              <w:spacing w:before="60" w:after="60"/>
              <w:jc w:val="both"/>
              <w:rPr>
                <w:sz w:val="22"/>
                <w:szCs w:val="22"/>
                <w:lang w:eastAsia="en-US"/>
              </w:rPr>
            </w:pPr>
            <w:r w:rsidRPr="00A324B2">
              <w:rPr>
                <w:sz w:val="22"/>
                <w:szCs w:val="22"/>
                <w:lang w:eastAsia="en-US"/>
              </w:rPr>
              <w:t>Заявки на приобретение инвестиционных паев могут быть направлены номинальным держателем в интересах приобретателя инвестиционных паев посредством электронной связи в управляющую компанию в форме электронного документа, заверенного электронной подписью, при одновременном соблюдении следующих условий:</w:t>
            </w:r>
          </w:p>
          <w:p w14:paraId="55B3ED4C" w14:textId="77777777" w:rsidR="009C43B3" w:rsidRPr="008F4EA2" w:rsidRDefault="009C43B3" w:rsidP="009C43B3">
            <w:pPr>
              <w:autoSpaceDE/>
              <w:autoSpaceDN/>
              <w:spacing w:before="60" w:after="60"/>
              <w:jc w:val="both"/>
              <w:rPr>
                <w:sz w:val="22"/>
                <w:szCs w:val="22"/>
                <w:lang w:eastAsia="en-US"/>
              </w:rPr>
            </w:pPr>
            <w:r w:rsidRPr="008F4EA2">
              <w:rPr>
                <w:sz w:val="22"/>
                <w:szCs w:val="22"/>
                <w:lang w:eastAsia="en-US"/>
              </w:rPr>
              <w:t>- номинальный держатель направляет заявки на приобретение инвестиционных паев с помощью корпоративной информационной системы электронного документооборота Закрытого акционерного общества «Первый Специализированный Депозитарий» (далее – ЭДО), участниками которой являются данный номинальный держатель, управляющая компания и регистратор, в соответствии с нормативными правовыми актами РФ, настоящими Правилами и Правилами Корпоративного электронного документооборота «Личный кабинет. Клиент инфраструктуры обслуживания» (далее – соглашение об ЭДО);</w:t>
            </w:r>
          </w:p>
          <w:p w14:paraId="72A36847" w14:textId="77777777" w:rsidR="009C43B3" w:rsidRPr="00A324B2" w:rsidRDefault="009C43B3" w:rsidP="009C43B3">
            <w:pPr>
              <w:autoSpaceDE/>
              <w:autoSpaceDN/>
              <w:spacing w:before="60" w:after="60"/>
              <w:jc w:val="both"/>
              <w:rPr>
                <w:sz w:val="22"/>
                <w:szCs w:val="22"/>
                <w:lang w:eastAsia="en-US"/>
              </w:rPr>
            </w:pPr>
            <w:r w:rsidRPr="00A324B2">
              <w:rPr>
                <w:sz w:val="22"/>
                <w:szCs w:val="22"/>
                <w:lang w:eastAsia="en-US"/>
              </w:rPr>
              <w:t>- заявка на приобретение инвестиционных паев направлена в форме электронного документа в формате, который предусмотрен соглашением об ЭДО;</w:t>
            </w:r>
          </w:p>
          <w:p w14:paraId="01E46CAC" w14:textId="77777777" w:rsidR="009C43B3" w:rsidRPr="00A324B2" w:rsidRDefault="009C43B3" w:rsidP="009C43B3">
            <w:pPr>
              <w:autoSpaceDE/>
              <w:autoSpaceDN/>
              <w:spacing w:before="60" w:after="60"/>
              <w:jc w:val="both"/>
              <w:rPr>
                <w:sz w:val="22"/>
                <w:szCs w:val="22"/>
                <w:lang w:eastAsia="en-US"/>
              </w:rPr>
            </w:pPr>
            <w:r w:rsidRPr="00A324B2">
              <w:rPr>
                <w:sz w:val="22"/>
                <w:szCs w:val="22"/>
                <w:lang w:eastAsia="en-US"/>
              </w:rPr>
              <w:t>- заявка на приобретение инвестиционных паев подписана электронной подписью (далее – ЭП) номинального держателя, подающего заявку на приобретение инвестиционных паев, сертификат ключа проверки которой выдан лицом, осуществляющим функции удостоверяющего центра в соответствии с соглашением об ЭДО.</w:t>
            </w:r>
          </w:p>
          <w:p w14:paraId="3329C625" w14:textId="77777777" w:rsidR="009C43B3" w:rsidRPr="00A324B2" w:rsidRDefault="009C43B3" w:rsidP="009C43B3">
            <w:pPr>
              <w:autoSpaceDE/>
              <w:autoSpaceDN/>
              <w:spacing w:before="60" w:after="60"/>
              <w:jc w:val="both"/>
              <w:rPr>
                <w:sz w:val="22"/>
                <w:szCs w:val="22"/>
                <w:lang w:eastAsia="en-US"/>
              </w:rPr>
            </w:pPr>
            <w:r w:rsidRPr="00A324B2">
              <w:rPr>
                <w:sz w:val="22"/>
                <w:szCs w:val="22"/>
                <w:lang w:eastAsia="en-US"/>
              </w:rPr>
              <w:t xml:space="preserve">Датой и временем получения управляющей компанией заявки на приобретение инвестиционных паев, </w:t>
            </w:r>
            <w:r w:rsidRPr="00A324B2">
              <w:rPr>
                <w:sz w:val="22"/>
                <w:szCs w:val="22"/>
                <w:lang w:eastAsia="en-US"/>
              </w:rPr>
              <w:lastRenderedPageBreak/>
              <w:t>поданной номинальным держателем посредством электронной связи, считается дата и время, указанные в электронной квитанции о доставке, полученной номинальным держателем от управляющей компании.</w:t>
            </w:r>
          </w:p>
          <w:p w14:paraId="64A3541B" w14:textId="77777777" w:rsidR="009C43B3" w:rsidRPr="00A324B2" w:rsidRDefault="009C43B3" w:rsidP="009C43B3">
            <w:pPr>
              <w:autoSpaceDE/>
              <w:autoSpaceDN/>
              <w:spacing w:before="60" w:after="60"/>
              <w:jc w:val="both"/>
              <w:rPr>
                <w:sz w:val="22"/>
                <w:szCs w:val="22"/>
                <w:lang w:eastAsia="en-US"/>
              </w:rPr>
            </w:pPr>
            <w:r w:rsidRPr="00A324B2">
              <w:rPr>
                <w:sz w:val="22"/>
                <w:szCs w:val="22"/>
                <w:lang w:eastAsia="en-US"/>
              </w:rPr>
              <w:t>В случае отказа в приеме заявки на приобретение инвестиционных паев, поданной номинальным держателем посредством электронной связи, на основаниях, предусмотренных настоящими Правилами и (или) действующим законодательством РФ, мотивированный отказ направляется управляющей компанией в форме электронного документа, подписанного ЭП.</w:t>
            </w:r>
          </w:p>
          <w:p w14:paraId="40B52439" w14:textId="68DE7868" w:rsidR="009C43B3" w:rsidRDefault="009C43B3" w:rsidP="009C43B3">
            <w:pPr>
              <w:autoSpaceDE/>
              <w:autoSpaceDN/>
              <w:spacing w:before="60" w:after="60"/>
              <w:jc w:val="both"/>
              <w:rPr>
                <w:sz w:val="22"/>
                <w:szCs w:val="22"/>
              </w:rPr>
            </w:pPr>
            <w:r w:rsidRPr="00A324B2">
              <w:rPr>
                <w:sz w:val="22"/>
                <w:szCs w:val="22"/>
                <w:lang w:eastAsia="en-US"/>
              </w:rPr>
              <w:t>Заявки на приобретение инвестиционных паев, направленные электронной почтой, факсом или курьером, не принимаются</w:t>
            </w:r>
          </w:p>
        </w:tc>
        <w:tc>
          <w:tcPr>
            <w:tcW w:w="4253" w:type="dxa"/>
          </w:tcPr>
          <w:p w14:paraId="64D9D35E" w14:textId="4EC40331" w:rsidR="009C43B3" w:rsidRPr="00A324B2" w:rsidRDefault="009C43B3" w:rsidP="009C43B3">
            <w:pPr>
              <w:autoSpaceDE/>
              <w:autoSpaceDN/>
              <w:spacing w:before="60" w:after="60"/>
              <w:ind w:firstLine="360"/>
              <w:jc w:val="both"/>
              <w:rPr>
                <w:sz w:val="22"/>
                <w:szCs w:val="22"/>
                <w:lang w:eastAsia="en-US"/>
              </w:rPr>
            </w:pPr>
            <w:r w:rsidRPr="00A324B2">
              <w:rPr>
                <w:sz w:val="22"/>
                <w:szCs w:val="22"/>
                <w:lang w:eastAsia="en-US"/>
              </w:rPr>
              <w:lastRenderedPageBreak/>
              <w:t>Заявки на приобретение инвестиционных паев</w:t>
            </w:r>
            <w:r>
              <w:rPr>
                <w:sz w:val="22"/>
                <w:szCs w:val="22"/>
                <w:lang w:eastAsia="en-US"/>
              </w:rPr>
              <w:t xml:space="preserve">, </w:t>
            </w:r>
            <w:r w:rsidRPr="00CA3076">
              <w:rPr>
                <w:b/>
                <w:sz w:val="22"/>
                <w:szCs w:val="22"/>
                <w:lang w:eastAsia="en-US"/>
              </w:rPr>
              <w:t>оформленные в соответствии с Приложением №1 и Приложением №2 к настоящим Правилам</w:t>
            </w:r>
            <w:r>
              <w:rPr>
                <w:b/>
                <w:sz w:val="22"/>
                <w:szCs w:val="22"/>
                <w:lang w:eastAsia="en-US"/>
              </w:rPr>
              <w:t>,</w:t>
            </w:r>
            <w:r w:rsidRPr="00A324B2">
              <w:rPr>
                <w:sz w:val="22"/>
                <w:szCs w:val="22"/>
                <w:lang w:eastAsia="en-US"/>
              </w:rPr>
              <w:t xml:space="preserve"> могут направляться посредством почтовой связи заказным письмом с уведомлением о вручении на адрес управляющей компании: Российская Федерация, 191119, Санкт-Петербург, улица Марата, д. 69-71, лит. А, ТКБ </w:t>
            </w:r>
            <w:proofErr w:type="spellStart"/>
            <w:r w:rsidRPr="00A324B2">
              <w:rPr>
                <w:sz w:val="22"/>
                <w:szCs w:val="22"/>
                <w:lang w:eastAsia="en-US"/>
              </w:rPr>
              <w:t>Инвестмент</w:t>
            </w:r>
            <w:proofErr w:type="spellEnd"/>
            <w:r w:rsidRPr="00A324B2">
              <w:rPr>
                <w:sz w:val="22"/>
                <w:szCs w:val="22"/>
                <w:lang w:eastAsia="en-US"/>
              </w:rPr>
              <w:t xml:space="preserve"> </w:t>
            </w:r>
            <w:proofErr w:type="spellStart"/>
            <w:r w:rsidRPr="00A324B2">
              <w:rPr>
                <w:sz w:val="22"/>
                <w:szCs w:val="22"/>
                <w:lang w:eastAsia="en-US"/>
              </w:rPr>
              <w:t>Партнерс</w:t>
            </w:r>
            <w:proofErr w:type="spellEnd"/>
            <w:r w:rsidRPr="00A324B2">
              <w:rPr>
                <w:sz w:val="22"/>
                <w:szCs w:val="22"/>
                <w:lang w:eastAsia="en-US"/>
              </w:rPr>
              <w:t xml:space="preserve"> (АО). При этом подпись заявителя или его уполномоченного представителя на заявке на приобретение инвестиционных паев должна быть удостоверена нотариально.</w:t>
            </w:r>
          </w:p>
          <w:p w14:paraId="138E993D" w14:textId="77777777" w:rsidR="009C43B3" w:rsidRPr="00A324B2" w:rsidRDefault="009C43B3" w:rsidP="009C43B3">
            <w:pPr>
              <w:autoSpaceDE/>
              <w:autoSpaceDN/>
              <w:spacing w:before="60" w:after="60"/>
              <w:jc w:val="both"/>
              <w:rPr>
                <w:sz w:val="22"/>
                <w:szCs w:val="22"/>
              </w:rPr>
            </w:pPr>
            <w:r w:rsidRPr="00A324B2">
              <w:rPr>
                <w:sz w:val="22"/>
                <w:szCs w:val="22"/>
              </w:rPr>
              <w:t xml:space="preserve">Датой и временем приема заявки на приобретение инвестиционных паев, полученной посредством почтовой связи заказным письмом с уведомлением о </w:t>
            </w:r>
            <w:r w:rsidRPr="00A324B2">
              <w:rPr>
                <w:sz w:val="22"/>
                <w:szCs w:val="22"/>
              </w:rPr>
              <w:lastRenderedPageBreak/>
              <w:t>вручении, считается дата и время получения почтового отправления управляющей компанией.</w:t>
            </w:r>
          </w:p>
          <w:p w14:paraId="609975B3" w14:textId="77777777" w:rsidR="009C43B3" w:rsidRPr="00A324B2" w:rsidRDefault="009C43B3" w:rsidP="009C43B3">
            <w:pPr>
              <w:autoSpaceDE/>
              <w:autoSpaceDN/>
              <w:spacing w:before="60" w:after="60"/>
              <w:jc w:val="both"/>
              <w:rPr>
                <w:sz w:val="22"/>
                <w:szCs w:val="22"/>
                <w:lang w:eastAsia="en-US"/>
              </w:rPr>
            </w:pPr>
            <w:r w:rsidRPr="00A324B2">
              <w:rPr>
                <w:sz w:val="22"/>
                <w:szCs w:val="22"/>
                <w:lang w:eastAsia="en-US"/>
              </w:rPr>
              <w:t>В случае отказа в приеме заявки на приобретение инвестиционных паев, полученной посредством почтовой связи, на основаниях, предусмотренных настоящими Правилами, мотивированный отказ направляется управляющей компанией заказным письмом с уведомлением о вручении на почтовый адрес, указанный в анкете зарегистрированного лица, а в случаях отсутствия адреса в анкете или отсутствия самой анкеты, на обратный почтовый адрес, указанный на почтовом отправлении.</w:t>
            </w:r>
          </w:p>
          <w:p w14:paraId="7A454B3C" w14:textId="4C657227" w:rsidR="009C43B3" w:rsidRPr="00A324B2" w:rsidRDefault="009C43B3" w:rsidP="009C43B3">
            <w:pPr>
              <w:autoSpaceDE/>
              <w:autoSpaceDN/>
              <w:spacing w:before="60" w:after="60"/>
              <w:jc w:val="both"/>
              <w:rPr>
                <w:sz w:val="22"/>
                <w:szCs w:val="22"/>
                <w:lang w:eastAsia="en-US"/>
              </w:rPr>
            </w:pPr>
            <w:r w:rsidRPr="00A324B2">
              <w:rPr>
                <w:sz w:val="22"/>
                <w:szCs w:val="22"/>
                <w:lang w:eastAsia="en-US"/>
              </w:rPr>
              <w:t>Заявки на приобретение инвестиционных паев</w:t>
            </w:r>
            <w:r>
              <w:rPr>
                <w:sz w:val="22"/>
                <w:szCs w:val="22"/>
                <w:lang w:eastAsia="en-US"/>
              </w:rPr>
              <w:t xml:space="preserve"> </w:t>
            </w:r>
            <w:r w:rsidRPr="00AA4A63">
              <w:rPr>
                <w:b/>
                <w:sz w:val="22"/>
                <w:szCs w:val="22"/>
                <w:lang w:eastAsia="en-US"/>
              </w:rPr>
              <w:t>направляются</w:t>
            </w:r>
            <w:r w:rsidRPr="00A324B2">
              <w:rPr>
                <w:sz w:val="22"/>
                <w:szCs w:val="22"/>
                <w:lang w:eastAsia="en-US"/>
              </w:rPr>
              <w:t xml:space="preserve"> номинальным держателем в интересах приобретателя инвестиционных паев посредством электронной связи в управляющую компанию в форме электронного документа, заверенного электронной подписью, при одновременном соблюдении следующих условий:</w:t>
            </w:r>
          </w:p>
          <w:p w14:paraId="4F643CA0" w14:textId="712FF201" w:rsidR="009C43B3" w:rsidRPr="00E62486" w:rsidRDefault="009C43B3" w:rsidP="009C43B3">
            <w:pPr>
              <w:autoSpaceDE/>
              <w:autoSpaceDN/>
              <w:spacing w:before="60" w:after="60"/>
              <w:jc w:val="both"/>
              <w:rPr>
                <w:b/>
                <w:sz w:val="22"/>
                <w:szCs w:val="22"/>
                <w:lang w:eastAsia="en-US"/>
              </w:rPr>
            </w:pPr>
            <w:r w:rsidRPr="00A324B2">
              <w:rPr>
                <w:sz w:val="22"/>
                <w:szCs w:val="22"/>
                <w:lang w:eastAsia="en-US"/>
              </w:rPr>
              <w:t xml:space="preserve">- </w:t>
            </w:r>
            <w:r w:rsidRPr="00E62486">
              <w:rPr>
                <w:b/>
                <w:sz w:val="22"/>
                <w:szCs w:val="22"/>
              </w:rPr>
              <w:t>номинальный держатель направляет заявки на приобретение инвестиционных паев по системе электронного документооборота (далее – ЭДО), участниками (пользователями) которой являются данный номинальный держатель и управляющая компания (далее – участники ЭДО), в соответствии с нормативными правовыми актами Российской Федерации, настоящими Правилами и соглашением (соглашениями) об ЭДО, заключенным между участниками ЭДО (далее – соглашение об ЭДО)</w:t>
            </w:r>
            <w:r w:rsidRPr="00E62486">
              <w:rPr>
                <w:b/>
                <w:sz w:val="22"/>
                <w:szCs w:val="22"/>
                <w:lang w:eastAsia="en-US"/>
              </w:rPr>
              <w:t>;</w:t>
            </w:r>
          </w:p>
          <w:p w14:paraId="53769B78" w14:textId="77777777" w:rsidR="009C43B3" w:rsidRPr="00A324B2" w:rsidRDefault="009C43B3" w:rsidP="009C43B3">
            <w:pPr>
              <w:autoSpaceDE/>
              <w:autoSpaceDN/>
              <w:spacing w:before="60" w:after="60"/>
              <w:jc w:val="both"/>
              <w:rPr>
                <w:sz w:val="22"/>
                <w:szCs w:val="22"/>
                <w:lang w:eastAsia="en-US"/>
              </w:rPr>
            </w:pPr>
            <w:r w:rsidRPr="00A324B2">
              <w:rPr>
                <w:sz w:val="22"/>
                <w:szCs w:val="22"/>
                <w:lang w:eastAsia="en-US"/>
              </w:rPr>
              <w:t>- заявка на приобретение инвестиционных паев направлена в форме электронного документа в формате, который предусмотрен соглашением об ЭДО;</w:t>
            </w:r>
          </w:p>
          <w:p w14:paraId="0837202A" w14:textId="77777777" w:rsidR="009C43B3" w:rsidRPr="00A324B2" w:rsidRDefault="009C43B3" w:rsidP="009C43B3">
            <w:pPr>
              <w:autoSpaceDE/>
              <w:autoSpaceDN/>
              <w:spacing w:before="60" w:after="60"/>
              <w:jc w:val="both"/>
              <w:rPr>
                <w:sz w:val="22"/>
                <w:szCs w:val="22"/>
                <w:lang w:eastAsia="en-US"/>
              </w:rPr>
            </w:pPr>
            <w:r w:rsidRPr="00A324B2">
              <w:rPr>
                <w:sz w:val="22"/>
                <w:szCs w:val="22"/>
                <w:lang w:eastAsia="en-US"/>
              </w:rPr>
              <w:t>- заявка на приобретение инвестиционных паев подписана электронной подписью (далее – ЭП) номинального держателя, подающего заявку на приобретение инвестиционных паев, сертификат ключа проверки которой выдан лицом, осуществляющим функции удостоверяющего центра в соответствии с соглашением об ЭДО.</w:t>
            </w:r>
          </w:p>
          <w:p w14:paraId="70248C5D" w14:textId="6851AA8C" w:rsidR="007412EA" w:rsidRPr="00525F2F" w:rsidRDefault="007412EA" w:rsidP="007412EA">
            <w:pPr>
              <w:jc w:val="both"/>
              <w:rPr>
                <w:sz w:val="22"/>
                <w:szCs w:val="22"/>
              </w:rPr>
            </w:pPr>
            <w:r w:rsidRPr="00525F2F">
              <w:rPr>
                <w:b/>
                <w:sz w:val="22"/>
                <w:szCs w:val="22"/>
              </w:rPr>
              <w:t xml:space="preserve">Датой и временем получения управляющей компанией заявки на приобретение инвестиционных паев, поданной номинальным держателем посредством электронной связи, </w:t>
            </w:r>
            <w:r w:rsidRPr="00525F2F">
              <w:rPr>
                <w:b/>
                <w:sz w:val="22"/>
                <w:szCs w:val="22"/>
              </w:rPr>
              <w:lastRenderedPageBreak/>
              <w:t>считается дата и время</w:t>
            </w:r>
            <w:r w:rsidR="007733D3">
              <w:rPr>
                <w:b/>
                <w:sz w:val="22"/>
                <w:szCs w:val="22"/>
              </w:rPr>
              <w:t>,</w:t>
            </w:r>
            <w:r w:rsidRPr="00525F2F">
              <w:rPr>
                <w:b/>
                <w:sz w:val="22"/>
                <w:szCs w:val="22"/>
              </w:rPr>
              <w:t xml:space="preserve"> </w:t>
            </w:r>
            <w:r>
              <w:rPr>
                <w:b/>
                <w:sz w:val="22"/>
                <w:szCs w:val="22"/>
              </w:rPr>
              <w:t>указанные в полученном</w:t>
            </w:r>
            <w:r w:rsidRPr="00525F2F">
              <w:rPr>
                <w:b/>
                <w:sz w:val="22"/>
                <w:szCs w:val="22"/>
              </w:rPr>
              <w:t xml:space="preserve"> номинальным держателем подтверждени</w:t>
            </w:r>
            <w:r>
              <w:rPr>
                <w:b/>
                <w:sz w:val="22"/>
                <w:szCs w:val="22"/>
              </w:rPr>
              <w:t>и</w:t>
            </w:r>
            <w:r w:rsidRPr="00525F2F">
              <w:rPr>
                <w:b/>
                <w:sz w:val="22"/>
                <w:szCs w:val="22"/>
              </w:rPr>
              <w:t xml:space="preserve"> о ее поступлении в управляющую компанию</w:t>
            </w:r>
            <w:r>
              <w:rPr>
                <w:b/>
                <w:sz w:val="22"/>
                <w:szCs w:val="22"/>
              </w:rPr>
              <w:t xml:space="preserve"> посредством ЭДО</w:t>
            </w:r>
            <w:r>
              <w:rPr>
                <w:sz w:val="22"/>
                <w:szCs w:val="22"/>
              </w:rPr>
              <w:t>.</w:t>
            </w:r>
          </w:p>
          <w:p w14:paraId="4B298742" w14:textId="1A6B462E" w:rsidR="009C43B3" w:rsidRPr="004B5E8E" w:rsidRDefault="009C43B3" w:rsidP="009C43B3">
            <w:pPr>
              <w:autoSpaceDE/>
              <w:autoSpaceDN/>
              <w:spacing w:before="60" w:after="60"/>
              <w:jc w:val="both"/>
              <w:rPr>
                <w:b/>
                <w:sz w:val="22"/>
                <w:szCs w:val="22"/>
                <w:lang w:eastAsia="en-US"/>
              </w:rPr>
            </w:pPr>
            <w:r w:rsidRPr="00A324B2">
              <w:rPr>
                <w:sz w:val="22"/>
                <w:szCs w:val="22"/>
                <w:lang w:eastAsia="en-US"/>
              </w:rPr>
              <w:t>В случае отказа в приеме заявки на приобретение инвестиционных паев, поданной номинальным держателем посредством электронной связи, на основаниях, предусмотренных настоящими Правилами и (или) действующим законодательством РФ, мотивированный отказ направляется управляющей компанией в форме электронного документ</w:t>
            </w:r>
            <w:r>
              <w:rPr>
                <w:sz w:val="22"/>
                <w:szCs w:val="22"/>
                <w:lang w:eastAsia="en-US"/>
              </w:rPr>
              <w:t xml:space="preserve">а, подписанного ЭП </w:t>
            </w:r>
            <w:r w:rsidR="00492D75">
              <w:rPr>
                <w:b/>
                <w:sz w:val="22"/>
                <w:szCs w:val="22"/>
                <w:lang w:eastAsia="en-US"/>
              </w:rPr>
              <w:t>управляющей компании</w:t>
            </w:r>
            <w:r w:rsidRPr="004B5E8E">
              <w:rPr>
                <w:b/>
                <w:sz w:val="22"/>
                <w:szCs w:val="22"/>
                <w:lang w:eastAsia="en-US"/>
              </w:rPr>
              <w:t xml:space="preserve"> посредством ЭДО.</w:t>
            </w:r>
          </w:p>
          <w:p w14:paraId="003B6392" w14:textId="1336CE37" w:rsidR="009C43B3" w:rsidRDefault="009C43B3" w:rsidP="009C43B3">
            <w:pPr>
              <w:autoSpaceDE/>
              <w:autoSpaceDN/>
              <w:spacing w:before="60" w:after="60"/>
              <w:jc w:val="both"/>
              <w:rPr>
                <w:sz w:val="22"/>
                <w:szCs w:val="22"/>
              </w:rPr>
            </w:pPr>
            <w:r w:rsidRPr="00A324B2">
              <w:rPr>
                <w:sz w:val="22"/>
                <w:szCs w:val="22"/>
                <w:lang w:eastAsia="en-US"/>
              </w:rPr>
              <w:t>Заявки на приобретение инвестиционных паев, направленные электронной почтой, факсом или курьером, не принимаются</w:t>
            </w:r>
          </w:p>
        </w:tc>
      </w:tr>
      <w:tr w:rsidR="009C43B3" w:rsidRPr="00BC666F" w14:paraId="788457ED" w14:textId="77777777" w:rsidTr="00AE03C3">
        <w:trPr>
          <w:trHeight w:val="357"/>
        </w:trPr>
        <w:tc>
          <w:tcPr>
            <w:tcW w:w="568" w:type="dxa"/>
          </w:tcPr>
          <w:p w14:paraId="70865F03" w14:textId="3AE602C8" w:rsidR="009C43B3" w:rsidRPr="003C1C59" w:rsidRDefault="00282E3C" w:rsidP="009C43B3">
            <w:pPr>
              <w:pStyle w:val="prg3"/>
              <w:numPr>
                <w:ilvl w:val="0"/>
                <w:numId w:val="0"/>
              </w:numPr>
              <w:spacing w:before="0" w:after="120"/>
              <w:ind w:left="-87"/>
              <w:jc w:val="center"/>
              <w:rPr>
                <w:rFonts w:ascii="Times New Roman" w:hAnsi="Times New Roman" w:cs="Times New Roman"/>
                <w:kern w:val="0"/>
              </w:rPr>
            </w:pPr>
            <w:r>
              <w:rPr>
                <w:rFonts w:ascii="Times New Roman" w:hAnsi="Times New Roman" w:cs="Times New Roman"/>
                <w:kern w:val="0"/>
              </w:rPr>
              <w:lastRenderedPageBreak/>
              <w:t>9</w:t>
            </w:r>
          </w:p>
        </w:tc>
        <w:tc>
          <w:tcPr>
            <w:tcW w:w="1076" w:type="dxa"/>
          </w:tcPr>
          <w:p w14:paraId="6DF7E07C" w14:textId="4514DCC1" w:rsidR="009C43B3" w:rsidRPr="003C1C59" w:rsidRDefault="009C43B3" w:rsidP="009C43B3">
            <w:pPr>
              <w:pStyle w:val="prg3"/>
              <w:numPr>
                <w:ilvl w:val="0"/>
                <w:numId w:val="0"/>
              </w:numPr>
              <w:spacing w:before="0" w:after="120"/>
              <w:rPr>
                <w:rFonts w:ascii="Times New Roman" w:hAnsi="Times New Roman" w:cs="Times New Roman"/>
                <w:kern w:val="0"/>
              </w:rPr>
            </w:pPr>
            <w:r>
              <w:rPr>
                <w:rFonts w:ascii="Times New Roman" w:hAnsi="Times New Roman" w:cs="Times New Roman"/>
                <w:kern w:val="0"/>
              </w:rPr>
              <w:t>46.7.</w:t>
            </w:r>
          </w:p>
        </w:tc>
        <w:tc>
          <w:tcPr>
            <w:tcW w:w="4168" w:type="dxa"/>
          </w:tcPr>
          <w:p w14:paraId="4C2957B5" w14:textId="77777777" w:rsidR="009C43B3" w:rsidRPr="00481587" w:rsidRDefault="009C43B3" w:rsidP="009C43B3">
            <w:pPr>
              <w:autoSpaceDE/>
              <w:autoSpaceDN/>
              <w:adjustRightInd w:val="0"/>
              <w:ind w:firstLine="709"/>
              <w:jc w:val="both"/>
              <w:rPr>
                <w:sz w:val="22"/>
                <w:szCs w:val="22"/>
                <w:lang w:eastAsia="en-US"/>
              </w:rPr>
            </w:pPr>
            <w:r w:rsidRPr="00481587">
              <w:rPr>
                <w:sz w:val="22"/>
                <w:szCs w:val="22"/>
                <w:lang w:eastAsia="en-US"/>
              </w:rPr>
              <w:t xml:space="preserve">Агенту, являющемуся страховой организацией, заявки на приобретение инвестиционных паев подаются исключительно от имени физических лиц, которыми с этой страховой организацией заключены договоры долевого страхования жизни в соответствии с </w:t>
            </w:r>
            <w:r w:rsidRPr="00481587">
              <w:rPr>
                <w:bCs/>
                <w:sz w:val="22"/>
                <w:szCs w:val="22"/>
                <w:lang w:eastAsia="en-US"/>
              </w:rPr>
              <w:t>Законом Российской Федерации от 27.11.1992 N 4015-1 "Об организации страхового дела в Российской Федерации" (далее – Договоры ДСЖ)</w:t>
            </w:r>
            <w:r w:rsidRPr="00481587">
              <w:rPr>
                <w:sz w:val="22"/>
                <w:szCs w:val="22"/>
                <w:lang w:eastAsia="en-US"/>
              </w:rPr>
              <w:t>, предусматривающие полномочия этой страховой организации на совершение сделок по приобретению инвестиционных паев фонда путем их выдачи от имени, за счет и по указанию таких физических лиц.</w:t>
            </w:r>
          </w:p>
          <w:p w14:paraId="691686E1" w14:textId="77777777" w:rsidR="009C43B3" w:rsidRPr="00481587" w:rsidRDefault="009C43B3" w:rsidP="009C43B3">
            <w:pPr>
              <w:autoSpaceDE/>
              <w:autoSpaceDN/>
              <w:spacing w:before="60" w:after="60"/>
              <w:ind w:firstLine="720"/>
              <w:jc w:val="both"/>
              <w:rPr>
                <w:sz w:val="22"/>
                <w:szCs w:val="22"/>
                <w:lang w:eastAsia="en-US"/>
              </w:rPr>
            </w:pPr>
            <w:r w:rsidRPr="00481587">
              <w:rPr>
                <w:sz w:val="22"/>
                <w:szCs w:val="22"/>
                <w:lang w:eastAsia="en-US"/>
              </w:rPr>
              <w:t>Указанные в настоящем пункте заявки на приобретение инвестиционных паев подаются этой страховой организацией, действующей в качестве уполномоченного представителя таких физических лиц на основании Договоров ДСЖ, при условии получения этой страховой организацией в соответствии с пунктом 3 статьи 182 Гражданского кодекса Российской Федерации согласий таких физических лиц на совершение страховой организацией указанных сделок по приобретению инвестиционных паев от имени таких физических лиц в отношении управляющей компании, представителем (агентом) которой такая страховая организация одновременно является.</w:t>
            </w:r>
          </w:p>
          <w:p w14:paraId="596BF28D" w14:textId="1063B4F2" w:rsidR="009C43B3" w:rsidRPr="00A324B2" w:rsidRDefault="009C43B3" w:rsidP="009C43B3">
            <w:pPr>
              <w:adjustRightInd w:val="0"/>
              <w:ind w:firstLine="709"/>
              <w:jc w:val="both"/>
              <w:rPr>
                <w:sz w:val="22"/>
                <w:szCs w:val="22"/>
                <w:lang w:eastAsia="en-US"/>
              </w:rPr>
            </w:pPr>
            <w:r w:rsidRPr="00481587">
              <w:rPr>
                <w:sz w:val="22"/>
                <w:szCs w:val="22"/>
                <w:lang w:eastAsia="en-US"/>
              </w:rPr>
              <w:t xml:space="preserve">Указанная в настоящем пункте заявка на приобретение инвестиционных паев может подаваться в форме электронного документа в формате, предусмотренном Правилами ЭДО ПРСД, </w:t>
            </w:r>
            <w:r w:rsidRPr="00481587">
              <w:rPr>
                <w:sz w:val="22"/>
                <w:szCs w:val="22"/>
                <w:lang w:eastAsia="en-US"/>
              </w:rPr>
              <w:lastRenderedPageBreak/>
              <w:t>содержащего усиленную квалифицированную подпись такой страховой организации.</w:t>
            </w:r>
          </w:p>
        </w:tc>
        <w:tc>
          <w:tcPr>
            <w:tcW w:w="4253" w:type="dxa"/>
          </w:tcPr>
          <w:p w14:paraId="5141E7BC" w14:textId="77777777" w:rsidR="009C43B3" w:rsidRPr="00481587" w:rsidRDefault="009C43B3" w:rsidP="009C43B3">
            <w:pPr>
              <w:autoSpaceDE/>
              <w:autoSpaceDN/>
              <w:adjustRightInd w:val="0"/>
              <w:ind w:firstLine="709"/>
              <w:jc w:val="both"/>
              <w:rPr>
                <w:sz w:val="22"/>
                <w:szCs w:val="22"/>
                <w:lang w:eastAsia="en-US"/>
              </w:rPr>
            </w:pPr>
            <w:r w:rsidRPr="00481587">
              <w:rPr>
                <w:sz w:val="22"/>
                <w:szCs w:val="22"/>
                <w:lang w:eastAsia="en-US"/>
              </w:rPr>
              <w:lastRenderedPageBreak/>
              <w:t xml:space="preserve">Агенту, являющемуся страховой организацией, заявки на приобретение инвестиционных паев подаются исключительно от имени физических лиц, которыми с этой страховой организацией заключены договоры долевого страхования жизни в соответствии с </w:t>
            </w:r>
            <w:r w:rsidRPr="00481587">
              <w:rPr>
                <w:bCs/>
                <w:sz w:val="22"/>
                <w:szCs w:val="22"/>
                <w:lang w:eastAsia="en-US"/>
              </w:rPr>
              <w:t>Законом Российской Федерации от 27.11.1992 N 4015-1 "Об организации страхового дела в Российской Федерации" (далее – Договоры ДСЖ)</w:t>
            </w:r>
            <w:r w:rsidRPr="00481587">
              <w:rPr>
                <w:sz w:val="22"/>
                <w:szCs w:val="22"/>
                <w:lang w:eastAsia="en-US"/>
              </w:rPr>
              <w:t>, предусматривающие полномочия этой страховой организации на совершение сделок по приобретению инвестиционных паев фонда путем их выдачи от имени, за счет и по указанию таких физических лиц.</w:t>
            </w:r>
          </w:p>
          <w:p w14:paraId="6863FA80" w14:textId="77777777" w:rsidR="009C43B3" w:rsidRPr="00481587" w:rsidRDefault="009C43B3" w:rsidP="009C43B3">
            <w:pPr>
              <w:autoSpaceDE/>
              <w:autoSpaceDN/>
              <w:spacing w:before="60" w:after="60"/>
              <w:ind w:firstLine="720"/>
              <w:jc w:val="both"/>
              <w:rPr>
                <w:sz w:val="22"/>
                <w:szCs w:val="22"/>
                <w:lang w:eastAsia="en-US"/>
              </w:rPr>
            </w:pPr>
            <w:r w:rsidRPr="00481587">
              <w:rPr>
                <w:sz w:val="22"/>
                <w:szCs w:val="22"/>
                <w:lang w:eastAsia="en-US"/>
              </w:rPr>
              <w:t>Указанные в настоящем пункте заявки на приобретение инвестиционных паев подаются этой страховой организацией, действующей в качестве уполномоченного представителя таких физических лиц на основании Договоров ДСЖ, при условии получения этой страховой организацией в соответствии с пунктом 3 статьи 182 Гражданского кодекса Российской Федерации согласий таких физических лиц на совершение страховой организацией указанных сделок по приобретению инвестиционных паев от имени таких физических лиц в отношении управляющей компании, представителем (агентом) которой такая страховая организация одновременно является.</w:t>
            </w:r>
          </w:p>
          <w:p w14:paraId="1D44EEA8" w14:textId="4AEB6FCF" w:rsidR="009C43B3" w:rsidRPr="00A324B2" w:rsidRDefault="009C43B3" w:rsidP="009C43B3">
            <w:pPr>
              <w:adjustRightInd w:val="0"/>
              <w:ind w:firstLine="709"/>
              <w:jc w:val="both"/>
              <w:rPr>
                <w:sz w:val="22"/>
                <w:szCs w:val="22"/>
                <w:lang w:eastAsia="en-US"/>
              </w:rPr>
            </w:pPr>
            <w:r w:rsidRPr="00481587">
              <w:rPr>
                <w:sz w:val="22"/>
                <w:szCs w:val="22"/>
                <w:lang w:eastAsia="en-US"/>
              </w:rPr>
              <w:t xml:space="preserve">Указанная в настоящем пункте заявка на приобретение инвестиционных паев может подаваться в форме электронного документа в формате, предусмотренном </w:t>
            </w:r>
            <w:r w:rsidRPr="00FE4AC3">
              <w:rPr>
                <w:b/>
                <w:sz w:val="22"/>
                <w:szCs w:val="22"/>
                <w:lang w:eastAsia="en-US"/>
              </w:rPr>
              <w:t>Спецификацией форматов электронных документов</w:t>
            </w:r>
            <w:r w:rsidRPr="00481587">
              <w:rPr>
                <w:b/>
                <w:sz w:val="22"/>
                <w:szCs w:val="22"/>
                <w:lang w:eastAsia="en-US"/>
              </w:rPr>
              <w:t>,</w:t>
            </w:r>
            <w:r w:rsidRPr="00FE4AC3">
              <w:rPr>
                <w:b/>
                <w:sz w:val="22"/>
                <w:szCs w:val="22"/>
                <w:lang w:eastAsia="en-US"/>
              </w:rPr>
              <w:t xml:space="preserve"> </w:t>
            </w:r>
            <w:r w:rsidRPr="00D8285C">
              <w:rPr>
                <w:b/>
                <w:sz w:val="22"/>
                <w:szCs w:val="22"/>
              </w:rPr>
              <w:lastRenderedPageBreak/>
              <w:t xml:space="preserve">размещенной управляющей компанией в сети Интернет по адресу </w:t>
            </w:r>
            <w:hyperlink r:id="rId12" w:history="1">
              <w:r w:rsidRPr="00D8285C">
                <w:rPr>
                  <w:b/>
                  <w:color w:val="0000FF"/>
                  <w:sz w:val="22"/>
                  <w:szCs w:val="22"/>
                  <w:u w:val="single"/>
                </w:rPr>
                <w:t>https://www.tkbip.ru</w:t>
              </w:r>
            </w:hyperlink>
            <w:r w:rsidRPr="001D4C8A">
              <w:rPr>
                <w:b/>
                <w:sz w:val="22"/>
                <w:szCs w:val="22"/>
                <w:lang w:eastAsia="en-US"/>
              </w:rPr>
              <w:t>,</w:t>
            </w:r>
            <w:r>
              <w:rPr>
                <w:sz w:val="22"/>
                <w:szCs w:val="22"/>
                <w:lang w:eastAsia="en-US"/>
              </w:rPr>
              <w:t xml:space="preserve"> </w:t>
            </w:r>
            <w:r w:rsidRPr="001D4C8A">
              <w:rPr>
                <w:sz w:val="22"/>
                <w:szCs w:val="22"/>
                <w:lang w:eastAsia="en-US"/>
              </w:rPr>
              <w:t xml:space="preserve"> содержащего усиленную квалифицированную подпись такой страховой организации</w:t>
            </w:r>
            <w:r w:rsidRPr="00481587">
              <w:rPr>
                <w:sz w:val="22"/>
                <w:szCs w:val="22"/>
                <w:lang w:eastAsia="en-US"/>
              </w:rPr>
              <w:t>.</w:t>
            </w:r>
          </w:p>
        </w:tc>
      </w:tr>
      <w:tr w:rsidR="009C43B3" w:rsidRPr="00BC666F" w14:paraId="6764EEC1" w14:textId="77777777" w:rsidTr="00AE03C3">
        <w:trPr>
          <w:trHeight w:val="357"/>
        </w:trPr>
        <w:tc>
          <w:tcPr>
            <w:tcW w:w="568" w:type="dxa"/>
          </w:tcPr>
          <w:p w14:paraId="3A47E163" w14:textId="73C6D2DB" w:rsidR="009C43B3" w:rsidRPr="00570A79" w:rsidRDefault="00282E3C" w:rsidP="009C43B3">
            <w:pPr>
              <w:pStyle w:val="prg3"/>
              <w:numPr>
                <w:ilvl w:val="0"/>
                <w:numId w:val="0"/>
              </w:numPr>
              <w:spacing w:before="0" w:after="120"/>
              <w:ind w:left="-87"/>
              <w:jc w:val="center"/>
              <w:rPr>
                <w:rFonts w:ascii="Times New Roman" w:hAnsi="Times New Roman" w:cs="Times New Roman"/>
                <w:kern w:val="0"/>
              </w:rPr>
            </w:pPr>
            <w:r>
              <w:rPr>
                <w:rFonts w:ascii="Times New Roman" w:hAnsi="Times New Roman" w:cs="Times New Roman"/>
                <w:kern w:val="0"/>
              </w:rPr>
              <w:lastRenderedPageBreak/>
              <w:t>10</w:t>
            </w:r>
          </w:p>
        </w:tc>
        <w:tc>
          <w:tcPr>
            <w:tcW w:w="1076" w:type="dxa"/>
          </w:tcPr>
          <w:p w14:paraId="729E73EB" w14:textId="4E48307B" w:rsidR="009C43B3" w:rsidRPr="00E67221" w:rsidRDefault="009C43B3" w:rsidP="009C43B3">
            <w:pPr>
              <w:pStyle w:val="prg3"/>
              <w:numPr>
                <w:ilvl w:val="0"/>
                <w:numId w:val="0"/>
              </w:numPr>
              <w:spacing w:before="0" w:after="120"/>
              <w:rPr>
                <w:rFonts w:ascii="Times New Roman" w:hAnsi="Times New Roman" w:cs="Times New Roman"/>
                <w:kern w:val="0"/>
                <w:lang w:val="en-US"/>
              </w:rPr>
            </w:pPr>
            <w:r>
              <w:rPr>
                <w:rFonts w:ascii="Times New Roman" w:hAnsi="Times New Roman" w:cs="Times New Roman"/>
                <w:kern w:val="0"/>
                <w:lang w:val="en-US"/>
              </w:rPr>
              <w:t>62.</w:t>
            </w:r>
          </w:p>
        </w:tc>
        <w:tc>
          <w:tcPr>
            <w:tcW w:w="4168" w:type="dxa"/>
          </w:tcPr>
          <w:p w14:paraId="10486178" w14:textId="77777777" w:rsidR="009C43B3" w:rsidRPr="00E67221" w:rsidRDefault="009C43B3" w:rsidP="009C43B3">
            <w:pPr>
              <w:spacing w:after="100"/>
              <w:jc w:val="both"/>
              <w:rPr>
                <w:sz w:val="22"/>
                <w:szCs w:val="22"/>
              </w:rPr>
            </w:pPr>
            <w:r w:rsidRPr="00E67221">
              <w:rPr>
                <w:sz w:val="22"/>
                <w:szCs w:val="22"/>
              </w:rPr>
              <w:t>При выдаче инвестиционных паев после завершения (окончания) формирования фонда в случае подачи заявки на приобретение инвестиционных паев непосредственно управляющей компании,</w:t>
            </w:r>
            <w:r w:rsidRPr="00E67221">
              <w:rPr>
                <w:b/>
                <w:sz w:val="22"/>
                <w:szCs w:val="22"/>
              </w:rPr>
              <w:t xml:space="preserve"> </w:t>
            </w:r>
            <w:r w:rsidRPr="00E67221">
              <w:rPr>
                <w:sz w:val="22"/>
                <w:szCs w:val="22"/>
              </w:rPr>
              <w:t>за исключением подачи заявки на приобретение инвестиционных паев в порядке, предусмотренном п. 46.4 настоящих Правил, а также выдачи инвестиционных паев по заявкам на приобретение инвестиционных паев, поданным управляющей компании номинальным держателем или лицом, действующим в качестве доверительного управляющего, надбавка, на которую увеличивается расчетная стоимость инвестиционного пая, составляет:</w:t>
            </w:r>
          </w:p>
          <w:p w14:paraId="43CFF61C" w14:textId="77777777" w:rsidR="009C43B3" w:rsidRPr="00E67221" w:rsidRDefault="009C43B3" w:rsidP="009C43B3">
            <w:pPr>
              <w:numPr>
                <w:ilvl w:val="0"/>
                <w:numId w:val="21"/>
              </w:numPr>
              <w:tabs>
                <w:tab w:val="left" w:pos="360"/>
              </w:tabs>
              <w:autoSpaceDE/>
              <w:autoSpaceDN/>
              <w:spacing w:after="100"/>
              <w:jc w:val="both"/>
              <w:rPr>
                <w:sz w:val="22"/>
                <w:szCs w:val="22"/>
              </w:rPr>
            </w:pPr>
            <w:r w:rsidRPr="00E67221">
              <w:rPr>
                <w:sz w:val="22"/>
                <w:szCs w:val="22"/>
              </w:rPr>
              <w:t xml:space="preserve">1,5 (Одну целую пять десятых) процента (НДС не облагается) от расчетной стоимости одного инвестиционного пая при сумме, внесенной в оплату инвестиционных паев, в размере менее </w:t>
            </w:r>
            <w:r w:rsidRPr="00E67221">
              <w:rPr>
                <w:bCs/>
                <w:sz w:val="22"/>
                <w:szCs w:val="22"/>
              </w:rPr>
              <w:t>100 </w:t>
            </w:r>
            <w:r w:rsidRPr="00E67221">
              <w:rPr>
                <w:sz w:val="22"/>
                <w:szCs w:val="22"/>
              </w:rPr>
              <w:t xml:space="preserve">000 (Ста тысяч) рублей; </w:t>
            </w:r>
          </w:p>
          <w:p w14:paraId="1C216EE2" w14:textId="77777777" w:rsidR="009C43B3" w:rsidRPr="00E67221" w:rsidRDefault="009C43B3" w:rsidP="009C43B3">
            <w:pPr>
              <w:numPr>
                <w:ilvl w:val="0"/>
                <w:numId w:val="21"/>
              </w:numPr>
              <w:tabs>
                <w:tab w:val="left" w:pos="360"/>
              </w:tabs>
              <w:autoSpaceDE/>
              <w:autoSpaceDN/>
              <w:spacing w:after="100"/>
              <w:jc w:val="both"/>
              <w:rPr>
                <w:sz w:val="22"/>
                <w:szCs w:val="22"/>
              </w:rPr>
            </w:pPr>
            <w:r w:rsidRPr="00E67221">
              <w:rPr>
                <w:sz w:val="22"/>
                <w:szCs w:val="22"/>
              </w:rPr>
              <w:t>1,0 (Один) процент (НДС не облагается) от расчетной стоимости одного инвестиционного пая при сумме, внесенной в оплату инвестиционных паев, в размере равном или более 100 000 (Ста тысяч) рублей, но менее 300 000 (Трехсот тысяч) рублей;</w:t>
            </w:r>
          </w:p>
          <w:p w14:paraId="49A79E5B" w14:textId="77777777" w:rsidR="009C43B3" w:rsidRPr="00E67221" w:rsidRDefault="009C43B3" w:rsidP="009C43B3">
            <w:pPr>
              <w:numPr>
                <w:ilvl w:val="0"/>
                <w:numId w:val="21"/>
              </w:numPr>
              <w:tabs>
                <w:tab w:val="left" w:pos="360"/>
              </w:tabs>
              <w:autoSpaceDE/>
              <w:autoSpaceDN/>
              <w:spacing w:after="120"/>
              <w:jc w:val="both"/>
              <w:rPr>
                <w:sz w:val="24"/>
                <w:szCs w:val="24"/>
              </w:rPr>
            </w:pPr>
            <w:r w:rsidRPr="00E67221">
              <w:rPr>
                <w:sz w:val="22"/>
                <w:szCs w:val="22"/>
              </w:rPr>
              <w:t>0,5 (Ноль целых пять десятых) процента (НДС не облагается) от расчетной стоимости одного инвестиционного пая при сумме, внесенной в оплату инвестиционных паев, в размере равном или более 300 000 (Трехсот тысяч) рублей, но менее 1 000 000 (Одного миллиона) рублей;</w:t>
            </w:r>
          </w:p>
          <w:p w14:paraId="3E72E31F" w14:textId="77777777" w:rsidR="009C43B3" w:rsidRPr="00E67221" w:rsidRDefault="009C43B3" w:rsidP="009C43B3">
            <w:pPr>
              <w:numPr>
                <w:ilvl w:val="0"/>
                <w:numId w:val="21"/>
              </w:numPr>
              <w:tabs>
                <w:tab w:val="left" w:pos="360"/>
              </w:tabs>
              <w:autoSpaceDE/>
              <w:autoSpaceDN/>
              <w:spacing w:after="120"/>
              <w:jc w:val="both"/>
              <w:rPr>
                <w:sz w:val="24"/>
                <w:szCs w:val="24"/>
              </w:rPr>
            </w:pPr>
            <w:r w:rsidRPr="00E67221">
              <w:rPr>
                <w:sz w:val="22"/>
                <w:szCs w:val="22"/>
              </w:rPr>
              <w:t>не взимается при сумме, внесенной в оплату инвестиционных паев, в размере равном или более 1 000 000 (Одного миллиона) рублей.</w:t>
            </w:r>
          </w:p>
          <w:p w14:paraId="588002D6" w14:textId="77777777" w:rsidR="009C43B3" w:rsidRPr="00E67221" w:rsidRDefault="009C43B3" w:rsidP="009C43B3">
            <w:pPr>
              <w:tabs>
                <w:tab w:val="left" w:pos="360"/>
              </w:tabs>
              <w:spacing w:after="120"/>
              <w:jc w:val="both"/>
              <w:rPr>
                <w:sz w:val="22"/>
                <w:szCs w:val="22"/>
              </w:rPr>
            </w:pPr>
            <w:r w:rsidRPr="00E67221">
              <w:rPr>
                <w:sz w:val="22"/>
                <w:szCs w:val="22"/>
              </w:rPr>
              <w:t xml:space="preserve">При выдаче инвестиционных паев после завершения (окончания) формирования фонда в случае подачи заявки на приобретение инвестиционных паев агенту, за исключением случаев, когда заявка на приобретение инвестиционных паев подана агенту </w:t>
            </w:r>
            <w:r w:rsidRPr="00E67221">
              <w:rPr>
                <w:color w:val="000000"/>
                <w:sz w:val="22"/>
                <w:szCs w:val="22"/>
                <w:shd w:val="clear" w:color="auto" w:fill="FFFFFF"/>
              </w:rPr>
              <w:t>АО «БАНК СГБ»,</w:t>
            </w:r>
            <w:r w:rsidRPr="00E67221">
              <w:rPr>
                <w:b/>
                <w:color w:val="000000"/>
                <w:sz w:val="22"/>
                <w:szCs w:val="22"/>
                <w:shd w:val="clear" w:color="auto" w:fill="FFFFFF"/>
              </w:rPr>
              <w:t xml:space="preserve"> </w:t>
            </w:r>
            <w:r w:rsidRPr="00E67221">
              <w:rPr>
                <w:color w:val="000000"/>
                <w:sz w:val="22"/>
                <w:szCs w:val="22"/>
                <w:shd w:val="clear" w:color="auto" w:fill="FFFFFF"/>
              </w:rPr>
              <w:t xml:space="preserve">ТКБ БАНК ПАО, </w:t>
            </w:r>
            <w:r w:rsidRPr="00E67221">
              <w:rPr>
                <w:b/>
                <w:color w:val="434647"/>
                <w:sz w:val="22"/>
                <w:szCs w:val="22"/>
                <w:shd w:val="clear" w:color="auto" w:fill="FFFFFF"/>
              </w:rPr>
              <w:t xml:space="preserve">АКБ «Абсолют Банк» </w:t>
            </w:r>
            <w:r w:rsidRPr="00E67221">
              <w:rPr>
                <w:b/>
                <w:color w:val="434647"/>
                <w:sz w:val="22"/>
                <w:szCs w:val="22"/>
                <w:shd w:val="clear" w:color="auto" w:fill="FFFFFF"/>
              </w:rPr>
              <w:lastRenderedPageBreak/>
              <w:t>(ПАО)</w:t>
            </w:r>
            <w:r w:rsidRPr="00E67221">
              <w:rPr>
                <w:b/>
                <w:sz w:val="22"/>
                <w:szCs w:val="22"/>
              </w:rPr>
              <w:t>,</w:t>
            </w:r>
            <w:r w:rsidRPr="00E67221">
              <w:rPr>
                <w:sz w:val="22"/>
                <w:szCs w:val="22"/>
              </w:rPr>
              <w:t xml:space="preserve"> </w:t>
            </w:r>
            <w:r w:rsidRPr="00E67221">
              <w:rPr>
                <w:color w:val="000000"/>
                <w:sz w:val="22"/>
                <w:szCs w:val="22"/>
                <w:shd w:val="clear" w:color="auto" w:fill="FFFFFF"/>
              </w:rPr>
              <w:t>«Азиатско-Тихоокеанский Банк» (АО),</w:t>
            </w:r>
            <w:r w:rsidRPr="00E67221">
              <w:rPr>
                <w:b/>
                <w:color w:val="000000"/>
                <w:sz w:val="22"/>
                <w:szCs w:val="22"/>
                <w:shd w:val="clear" w:color="auto" w:fill="FFFFFF"/>
              </w:rPr>
              <w:t xml:space="preserve"> </w:t>
            </w:r>
            <w:r w:rsidRPr="00E67221">
              <w:rPr>
                <w:sz w:val="22"/>
                <w:szCs w:val="22"/>
              </w:rPr>
              <w:t>а также агенту в соответствии с п. 46.7. настоящих Правил, надбавка, на которую увеличивается расчетная стоимость инвестиционного пая, составляет:</w:t>
            </w:r>
          </w:p>
          <w:p w14:paraId="41F9BF22" w14:textId="77777777" w:rsidR="009C43B3" w:rsidRPr="00E67221" w:rsidRDefault="009C43B3" w:rsidP="009C43B3">
            <w:pPr>
              <w:numPr>
                <w:ilvl w:val="0"/>
                <w:numId w:val="28"/>
              </w:numPr>
              <w:tabs>
                <w:tab w:val="num" w:pos="709"/>
              </w:tabs>
              <w:autoSpaceDE/>
              <w:autoSpaceDN/>
              <w:spacing w:after="60"/>
              <w:ind w:left="11" w:firstLine="0"/>
              <w:jc w:val="both"/>
              <w:rPr>
                <w:sz w:val="22"/>
                <w:szCs w:val="22"/>
                <w:lang w:eastAsia="en-US"/>
              </w:rPr>
            </w:pPr>
            <w:r w:rsidRPr="00E67221">
              <w:rPr>
                <w:sz w:val="22"/>
                <w:szCs w:val="22"/>
                <w:lang w:eastAsia="en-US"/>
              </w:rPr>
              <w:t>1,5 (Одну целую пять десятых) процента (НДС не облагается) от расчетной стоимости одного инвестиционного пая при сумме, внесенной в оплату инвестиционных паев, в размере менее 50 000 (Пятидесяти тысяч) рублей;</w:t>
            </w:r>
          </w:p>
          <w:p w14:paraId="25264AB4" w14:textId="77777777" w:rsidR="009C43B3" w:rsidRPr="00E67221" w:rsidRDefault="009C43B3" w:rsidP="009C43B3">
            <w:pPr>
              <w:numPr>
                <w:ilvl w:val="0"/>
                <w:numId w:val="28"/>
              </w:numPr>
              <w:tabs>
                <w:tab w:val="num" w:pos="709"/>
              </w:tabs>
              <w:autoSpaceDE/>
              <w:autoSpaceDN/>
              <w:spacing w:after="60"/>
              <w:ind w:left="11" w:firstLine="0"/>
              <w:jc w:val="both"/>
              <w:rPr>
                <w:sz w:val="22"/>
                <w:szCs w:val="22"/>
                <w:lang w:eastAsia="en-US"/>
              </w:rPr>
            </w:pPr>
            <w:r w:rsidRPr="00E67221">
              <w:rPr>
                <w:sz w:val="22"/>
                <w:szCs w:val="22"/>
                <w:lang w:eastAsia="en-US"/>
              </w:rPr>
              <w:t>1,0 (Один) процент (НДС не облагается) от расчетной стоимости одного инвестиционного пая при сумме, внесенной в оплату инвестиционных паев, в размере равном или более 50 000 (Пятидесяти тысяч) рублей, но менее 300 000 (Трехсот тысяч) рублей;</w:t>
            </w:r>
          </w:p>
          <w:p w14:paraId="490C9C94" w14:textId="77777777" w:rsidR="009C43B3" w:rsidRPr="00E67221" w:rsidRDefault="009C43B3" w:rsidP="009C43B3">
            <w:pPr>
              <w:numPr>
                <w:ilvl w:val="0"/>
                <w:numId w:val="28"/>
              </w:numPr>
              <w:tabs>
                <w:tab w:val="num" w:pos="709"/>
              </w:tabs>
              <w:autoSpaceDE/>
              <w:autoSpaceDN/>
              <w:spacing w:after="60"/>
              <w:ind w:left="11" w:firstLine="0"/>
              <w:jc w:val="both"/>
              <w:rPr>
                <w:sz w:val="22"/>
                <w:szCs w:val="22"/>
                <w:lang w:eastAsia="en-US"/>
              </w:rPr>
            </w:pPr>
            <w:r w:rsidRPr="00E67221">
              <w:rPr>
                <w:sz w:val="22"/>
                <w:szCs w:val="22"/>
                <w:lang w:eastAsia="en-US"/>
              </w:rPr>
              <w:t>0,5 (Ноль целых пять десятых) процента (НДС не облагается) от расчетной стоимости одного инвестиционного пая при сумме, внесенной в оплату инвестиционных паев, в размере равном или более 300 000 (Трехсот тысяч) рублей.</w:t>
            </w:r>
          </w:p>
          <w:p w14:paraId="03DFB4A8" w14:textId="77777777" w:rsidR="009C43B3" w:rsidRPr="00E67221" w:rsidRDefault="009C43B3" w:rsidP="009C43B3">
            <w:pPr>
              <w:tabs>
                <w:tab w:val="left" w:pos="-1985"/>
              </w:tabs>
              <w:autoSpaceDE/>
              <w:autoSpaceDN/>
              <w:spacing w:after="60"/>
              <w:jc w:val="both"/>
              <w:rPr>
                <w:sz w:val="22"/>
                <w:szCs w:val="22"/>
                <w:lang w:eastAsia="en-US"/>
              </w:rPr>
            </w:pPr>
            <w:r w:rsidRPr="00E67221">
              <w:rPr>
                <w:sz w:val="22"/>
                <w:szCs w:val="22"/>
                <w:lang w:eastAsia="en-US"/>
              </w:rPr>
              <w:t>При выдаче инвестиционных паёв после завершения (окончания) формирования фонда, в случае подачи заявки на приобретение инвестиционных паёв непосредственно агенту АО «БАНК СГБ», надбавка, на которую увеличивается расчётная стоимость инвестиционного пая, составляет:</w:t>
            </w:r>
          </w:p>
          <w:p w14:paraId="3822512C" w14:textId="77777777" w:rsidR="009C43B3" w:rsidRPr="00E67221" w:rsidRDefault="009C43B3" w:rsidP="009C43B3">
            <w:pPr>
              <w:numPr>
                <w:ilvl w:val="2"/>
                <w:numId w:val="24"/>
              </w:numPr>
              <w:tabs>
                <w:tab w:val="left" w:pos="-1985"/>
              </w:tabs>
              <w:autoSpaceDE/>
              <w:autoSpaceDN/>
              <w:spacing w:after="60"/>
              <w:ind w:left="0" w:firstLine="0"/>
              <w:jc w:val="both"/>
              <w:rPr>
                <w:sz w:val="22"/>
                <w:szCs w:val="22"/>
                <w:lang w:eastAsia="en-US"/>
              </w:rPr>
            </w:pPr>
            <w:r w:rsidRPr="00E67221">
              <w:rPr>
                <w:sz w:val="22"/>
                <w:szCs w:val="22"/>
                <w:lang w:eastAsia="en-US"/>
              </w:rPr>
              <w:t>1,5 (Одна целая пять десятых) процента (НДС не облагается) от расчётной стоимости одного инвестиционного пая при сумме, внесённой в оплату инвестиционных паёв, в размере менее 50 000 (Пятидесяти тысяч) рублей;</w:t>
            </w:r>
          </w:p>
          <w:p w14:paraId="1790CB0C" w14:textId="77777777" w:rsidR="009C43B3" w:rsidRPr="00E67221" w:rsidRDefault="009C43B3" w:rsidP="009C43B3">
            <w:pPr>
              <w:numPr>
                <w:ilvl w:val="2"/>
                <w:numId w:val="24"/>
              </w:numPr>
              <w:tabs>
                <w:tab w:val="left" w:pos="-1985"/>
              </w:tabs>
              <w:autoSpaceDE/>
              <w:autoSpaceDN/>
              <w:spacing w:after="60"/>
              <w:ind w:left="0" w:firstLine="0"/>
              <w:jc w:val="both"/>
              <w:rPr>
                <w:sz w:val="22"/>
                <w:szCs w:val="22"/>
                <w:lang w:eastAsia="en-US"/>
              </w:rPr>
            </w:pPr>
            <w:r w:rsidRPr="00E67221">
              <w:rPr>
                <w:sz w:val="22"/>
                <w:szCs w:val="22"/>
                <w:lang w:eastAsia="en-US"/>
              </w:rPr>
              <w:t>1,25 (Одна целая двадцать пять сотых) процента (НДС не облагается) от расчётной стоимости одного инвестиционного пая при сумме, внесённой в оплату инвестиционных паёв, в размере равном или более 50 000 (Пятидесяти тысяч) рублей, но менее 1 000 000 (Одного миллиона) рублей;</w:t>
            </w:r>
          </w:p>
          <w:p w14:paraId="28CA3878" w14:textId="77777777" w:rsidR="009C43B3" w:rsidRPr="00E67221" w:rsidRDefault="009C43B3" w:rsidP="009C43B3">
            <w:pPr>
              <w:numPr>
                <w:ilvl w:val="2"/>
                <w:numId w:val="24"/>
              </w:numPr>
              <w:tabs>
                <w:tab w:val="left" w:pos="-1985"/>
              </w:tabs>
              <w:autoSpaceDE/>
              <w:autoSpaceDN/>
              <w:spacing w:after="60"/>
              <w:ind w:left="0" w:firstLine="0"/>
              <w:jc w:val="both"/>
              <w:rPr>
                <w:sz w:val="22"/>
                <w:szCs w:val="22"/>
                <w:lang w:eastAsia="en-US"/>
              </w:rPr>
            </w:pPr>
            <w:r w:rsidRPr="00E67221">
              <w:rPr>
                <w:sz w:val="22"/>
                <w:szCs w:val="22"/>
                <w:lang w:eastAsia="en-US"/>
              </w:rPr>
              <w:t>0,75 (Ноль целых семьдесят пять сотых) процента (НДС не облагается) от расчётной стоимости одного инвестиционного пая при сумме, внесённой в оплату инвестиционных паёв, в размере равном или более 1 000 000 (Одного миллиона) рублей.</w:t>
            </w:r>
          </w:p>
          <w:p w14:paraId="70E51467" w14:textId="77777777" w:rsidR="009C43B3" w:rsidRPr="00E67221" w:rsidRDefault="009C43B3" w:rsidP="009C43B3">
            <w:pPr>
              <w:tabs>
                <w:tab w:val="left" w:pos="-1985"/>
              </w:tabs>
              <w:autoSpaceDE/>
              <w:autoSpaceDN/>
              <w:spacing w:after="60"/>
              <w:jc w:val="both"/>
              <w:rPr>
                <w:sz w:val="22"/>
                <w:szCs w:val="22"/>
                <w:lang w:eastAsia="en-US"/>
              </w:rPr>
            </w:pPr>
            <w:r w:rsidRPr="00E67221">
              <w:rPr>
                <w:sz w:val="22"/>
                <w:szCs w:val="22"/>
                <w:lang w:eastAsia="en-US"/>
              </w:rPr>
              <w:lastRenderedPageBreak/>
              <w:t xml:space="preserve">При выдаче инвестиционных паёв после завершения (окончания) формирования фонда, в случае подачи заявки на приобретение инвестиционных паёв непосредственно агенту </w:t>
            </w:r>
            <w:r w:rsidRPr="00E67221">
              <w:rPr>
                <w:color w:val="000000"/>
                <w:sz w:val="22"/>
                <w:szCs w:val="22"/>
                <w:shd w:val="clear" w:color="auto" w:fill="FFFFFF"/>
              </w:rPr>
              <w:t>ТКБ БАНК ПАО</w:t>
            </w:r>
            <w:r w:rsidRPr="00E67221">
              <w:rPr>
                <w:sz w:val="22"/>
                <w:szCs w:val="22"/>
                <w:lang w:eastAsia="en-US"/>
              </w:rPr>
              <w:t xml:space="preserve">, </w:t>
            </w:r>
            <w:r w:rsidRPr="00E67221">
              <w:rPr>
                <w:color w:val="000000"/>
                <w:sz w:val="22"/>
                <w:szCs w:val="22"/>
                <w:shd w:val="clear" w:color="auto" w:fill="FFFFFF"/>
                <w:lang w:eastAsia="en-US"/>
              </w:rPr>
              <w:t>надбавка</w:t>
            </w:r>
            <w:r w:rsidRPr="00E67221">
              <w:rPr>
                <w:sz w:val="22"/>
                <w:szCs w:val="22"/>
                <w:lang w:eastAsia="en-US"/>
              </w:rPr>
              <w:t>, на которую увеличивается расчётная стоимость инвестиционного пая, составляет:</w:t>
            </w:r>
          </w:p>
          <w:p w14:paraId="1F4CB831" w14:textId="77777777" w:rsidR="009C43B3" w:rsidRPr="00E67221" w:rsidRDefault="009C43B3" w:rsidP="009C43B3">
            <w:pPr>
              <w:numPr>
                <w:ilvl w:val="2"/>
                <w:numId w:val="24"/>
              </w:numPr>
              <w:tabs>
                <w:tab w:val="left" w:pos="-1985"/>
              </w:tabs>
              <w:autoSpaceDE/>
              <w:autoSpaceDN/>
              <w:spacing w:after="60"/>
              <w:ind w:left="0" w:firstLine="0"/>
              <w:jc w:val="both"/>
              <w:rPr>
                <w:sz w:val="22"/>
                <w:szCs w:val="22"/>
                <w:lang w:eastAsia="en-US"/>
              </w:rPr>
            </w:pPr>
            <w:r w:rsidRPr="00E67221">
              <w:rPr>
                <w:sz w:val="22"/>
                <w:szCs w:val="22"/>
                <w:lang w:eastAsia="en-US"/>
              </w:rPr>
              <w:t>1,5 (Одна целая пять десятых) процента (НДС не облагается) от расчётной стоимости одного инвестиционного пая.</w:t>
            </w:r>
          </w:p>
          <w:p w14:paraId="5D43048B" w14:textId="77777777" w:rsidR="009C43B3" w:rsidRPr="00E67221" w:rsidRDefault="009C43B3" w:rsidP="009C43B3">
            <w:pPr>
              <w:tabs>
                <w:tab w:val="left" w:pos="-1985"/>
              </w:tabs>
              <w:autoSpaceDE/>
              <w:autoSpaceDN/>
              <w:spacing w:after="60"/>
              <w:jc w:val="both"/>
              <w:rPr>
                <w:b/>
                <w:sz w:val="22"/>
                <w:szCs w:val="22"/>
                <w:lang w:eastAsia="en-US"/>
              </w:rPr>
            </w:pPr>
            <w:r w:rsidRPr="00E67221">
              <w:rPr>
                <w:b/>
                <w:sz w:val="22"/>
                <w:szCs w:val="22"/>
                <w:lang w:eastAsia="en-US"/>
              </w:rPr>
              <w:t xml:space="preserve">При выдаче инвестиционных паёв после завершения (окончания) формирования фонда, в случае подачи заявки на приобретение инвестиционных паёв непосредственно агенту </w:t>
            </w:r>
            <w:r w:rsidRPr="00E67221">
              <w:rPr>
                <w:b/>
                <w:color w:val="434647"/>
                <w:sz w:val="22"/>
                <w:szCs w:val="22"/>
                <w:shd w:val="clear" w:color="auto" w:fill="FFFFFF"/>
                <w:lang w:eastAsia="en-US"/>
              </w:rPr>
              <w:t>АКБ «Абсолют Банк» (ПАО)</w:t>
            </w:r>
            <w:r w:rsidRPr="00E67221">
              <w:rPr>
                <w:b/>
                <w:sz w:val="22"/>
                <w:szCs w:val="22"/>
                <w:lang w:eastAsia="en-US"/>
              </w:rPr>
              <w:t xml:space="preserve">, </w:t>
            </w:r>
            <w:r w:rsidRPr="00E67221">
              <w:rPr>
                <w:b/>
                <w:color w:val="000000"/>
                <w:sz w:val="22"/>
                <w:szCs w:val="22"/>
                <w:shd w:val="clear" w:color="auto" w:fill="FFFFFF"/>
                <w:lang w:eastAsia="en-US"/>
              </w:rPr>
              <w:t>надбавка</w:t>
            </w:r>
            <w:r w:rsidRPr="00E67221">
              <w:rPr>
                <w:b/>
                <w:sz w:val="22"/>
                <w:szCs w:val="22"/>
                <w:lang w:eastAsia="en-US"/>
              </w:rPr>
              <w:t>, на которую увеличивается расчётная стоимость инвестиционного пая, составляет:</w:t>
            </w:r>
          </w:p>
          <w:p w14:paraId="6F12330B" w14:textId="77777777" w:rsidR="009C43B3" w:rsidRPr="00E67221" w:rsidRDefault="009C43B3" w:rsidP="009C43B3">
            <w:pPr>
              <w:numPr>
                <w:ilvl w:val="2"/>
                <w:numId w:val="24"/>
              </w:numPr>
              <w:tabs>
                <w:tab w:val="left" w:pos="-1985"/>
              </w:tabs>
              <w:autoSpaceDE/>
              <w:autoSpaceDN/>
              <w:spacing w:after="60"/>
              <w:ind w:left="0" w:firstLine="0"/>
              <w:jc w:val="both"/>
              <w:rPr>
                <w:b/>
                <w:sz w:val="22"/>
                <w:szCs w:val="22"/>
                <w:lang w:eastAsia="en-US"/>
              </w:rPr>
            </w:pPr>
            <w:r w:rsidRPr="00E67221">
              <w:rPr>
                <w:b/>
                <w:sz w:val="22"/>
                <w:szCs w:val="22"/>
                <w:lang w:eastAsia="en-US"/>
              </w:rPr>
              <w:t>1,5 (Одна целая пять десятых) процента (НДС не облагается) от расчётной стоимости одного инвестиционного пая.</w:t>
            </w:r>
          </w:p>
          <w:p w14:paraId="283D1213" w14:textId="77777777" w:rsidR="009C43B3" w:rsidRPr="00E67221" w:rsidRDefault="009C43B3" w:rsidP="009C43B3">
            <w:pPr>
              <w:tabs>
                <w:tab w:val="left" w:pos="-1985"/>
              </w:tabs>
              <w:autoSpaceDE/>
              <w:autoSpaceDN/>
              <w:spacing w:after="60"/>
              <w:jc w:val="both"/>
              <w:rPr>
                <w:sz w:val="22"/>
                <w:szCs w:val="22"/>
                <w:lang w:eastAsia="en-US"/>
              </w:rPr>
            </w:pPr>
            <w:r w:rsidRPr="00E67221">
              <w:rPr>
                <w:sz w:val="22"/>
                <w:szCs w:val="22"/>
                <w:lang w:eastAsia="en-US"/>
              </w:rPr>
              <w:t xml:space="preserve">При выдаче инвестиционных паёв после завершения (окончания) формирования фонда, в случае подачи заявки на приобретение инвестиционных паёв непосредственно агенту </w:t>
            </w:r>
            <w:r w:rsidRPr="00E67221">
              <w:rPr>
                <w:color w:val="000000"/>
                <w:sz w:val="22"/>
                <w:szCs w:val="22"/>
                <w:shd w:val="clear" w:color="auto" w:fill="FFFFFF"/>
                <w:lang w:eastAsia="en-US"/>
              </w:rPr>
              <w:t>«Азиатско-Тихоокеанский Банк» (АО)</w:t>
            </w:r>
            <w:r w:rsidRPr="00E67221">
              <w:rPr>
                <w:sz w:val="22"/>
                <w:szCs w:val="22"/>
                <w:lang w:eastAsia="en-US"/>
              </w:rPr>
              <w:t>, надбавка, на которую увеличивается расчётная стоимость инвестиционного пая, составляет:</w:t>
            </w:r>
          </w:p>
          <w:p w14:paraId="49EB3E17" w14:textId="77777777" w:rsidR="009C43B3" w:rsidRPr="00E67221" w:rsidRDefault="009C43B3" w:rsidP="009C43B3">
            <w:pPr>
              <w:numPr>
                <w:ilvl w:val="0"/>
                <w:numId w:val="28"/>
              </w:numPr>
              <w:tabs>
                <w:tab w:val="num" w:pos="709"/>
              </w:tabs>
              <w:autoSpaceDE/>
              <w:autoSpaceDN/>
              <w:spacing w:after="60"/>
              <w:ind w:left="11" w:firstLine="0"/>
              <w:jc w:val="both"/>
              <w:rPr>
                <w:sz w:val="22"/>
                <w:szCs w:val="22"/>
                <w:lang w:eastAsia="en-US"/>
              </w:rPr>
            </w:pPr>
            <w:r w:rsidRPr="00E67221">
              <w:rPr>
                <w:sz w:val="22"/>
                <w:szCs w:val="22"/>
                <w:lang w:eastAsia="en-US"/>
              </w:rPr>
              <w:t>1,5 (Одну целую пять десятых) процента (НДС не облагается) от расчетной стоимости одного инвестиционного пая при сумме, внесенной в оплату инвестиционных паев, в размере менее 500 000 (Пятисот тысяч) рублей;</w:t>
            </w:r>
          </w:p>
          <w:p w14:paraId="60B9D45E" w14:textId="77777777" w:rsidR="009C43B3" w:rsidRPr="00E67221" w:rsidRDefault="009C43B3" w:rsidP="009C43B3">
            <w:pPr>
              <w:numPr>
                <w:ilvl w:val="0"/>
                <w:numId w:val="28"/>
              </w:numPr>
              <w:tabs>
                <w:tab w:val="num" w:pos="709"/>
              </w:tabs>
              <w:autoSpaceDE/>
              <w:autoSpaceDN/>
              <w:spacing w:after="60"/>
              <w:ind w:left="11" w:firstLine="0"/>
              <w:jc w:val="both"/>
              <w:rPr>
                <w:sz w:val="22"/>
                <w:szCs w:val="22"/>
                <w:lang w:eastAsia="en-US"/>
              </w:rPr>
            </w:pPr>
            <w:r w:rsidRPr="00E67221">
              <w:rPr>
                <w:sz w:val="22"/>
                <w:szCs w:val="22"/>
                <w:lang w:eastAsia="en-US"/>
              </w:rPr>
              <w:t xml:space="preserve">1,0 (Один) процент (НДС не облагается) от расчетной стоимости одного инвестиционного пая при сумме, внесенной в оплату инвестиционных паев, в размере равном или более </w:t>
            </w:r>
            <w:r w:rsidRPr="00E67221">
              <w:rPr>
                <w:rFonts w:eastAsiaTheme="minorHAnsi"/>
                <w:sz w:val="22"/>
                <w:szCs w:val="22"/>
                <w:lang w:eastAsia="en-US"/>
              </w:rPr>
              <w:t xml:space="preserve">500 000 (Пятисот тысяч) рублей, но менее 1 500 000 (Одного миллиона пятьсот тысяч) </w:t>
            </w:r>
            <w:r w:rsidRPr="00E67221">
              <w:rPr>
                <w:sz w:val="22"/>
                <w:szCs w:val="22"/>
                <w:lang w:eastAsia="en-US"/>
              </w:rPr>
              <w:t>рублей;</w:t>
            </w:r>
          </w:p>
          <w:p w14:paraId="5414F616" w14:textId="77777777" w:rsidR="009C43B3" w:rsidRPr="00E67221" w:rsidRDefault="009C43B3" w:rsidP="009C43B3">
            <w:pPr>
              <w:numPr>
                <w:ilvl w:val="0"/>
                <w:numId w:val="28"/>
              </w:numPr>
              <w:tabs>
                <w:tab w:val="num" w:pos="709"/>
              </w:tabs>
              <w:autoSpaceDE/>
              <w:autoSpaceDN/>
              <w:spacing w:after="60"/>
              <w:ind w:left="11" w:firstLine="0"/>
              <w:jc w:val="both"/>
              <w:rPr>
                <w:sz w:val="22"/>
                <w:szCs w:val="22"/>
                <w:lang w:eastAsia="en-US"/>
              </w:rPr>
            </w:pPr>
            <w:r w:rsidRPr="00E67221">
              <w:rPr>
                <w:sz w:val="22"/>
                <w:szCs w:val="22"/>
                <w:lang w:eastAsia="en-US"/>
              </w:rPr>
              <w:t xml:space="preserve">0,5 (Ноль целых пять десятых) процента (НДС не облагается) от расчетной стоимости одного инвестиционного пая при сумме, внесенной в оплату инвестиционных паев, в размере равном или более </w:t>
            </w:r>
            <w:r w:rsidRPr="00E67221">
              <w:rPr>
                <w:rFonts w:eastAsiaTheme="minorHAnsi"/>
                <w:sz w:val="22"/>
                <w:szCs w:val="22"/>
                <w:lang w:eastAsia="en-US"/>
              </w:rPr>
              <w:t>1 500 000 (Одного миллиона пятьсот тысяч)</w:t>
            </w:r>
            <w:r w:rsidRPr="00E67221">
              <w:rPr>
                <w:sz w:val="22"/>
                <w:szCs w:val="22"/>
                <w:lang w:eastAsia="en-US"/>
              </w:rPr>
              <w:t xml:space="preserve"> рублей.</w:t>
            </w:r>
          </w:p>
          <w:p w14:paraId="43317EF6" w14:textId="77777777" w:rsidR="009C43B3" w:rsidRPr="00E67221" w:rsidRDefault="009C43B3" w:rsidP="009C43B3">
            <w:pPr>
              <w:autoSpaceDE/>
              <w:autoSpaceDN/>
              <w:spacing w:after="60"/>
              <w:jc w:val="both"/>
              <w:rPr>
                <w:bCs/>
                <w:sz w:val="22"/>
                <w:szCs w:val="22"/>
                <w:lang w:eastAsia="en-US"/>
              </w:rPr>
            </w:pPr>
            <w:r w:rsidRPr="00E67221">
              <w:rPr>
                <w:bCs/>
                <w:sz w:val="22"/>
                <w:szCs w:val="22"/>
                <w:lang w:eastAsia="en-US"/>
              </w:rPr>
              <w:lastRenderedPageBreak/>
              <w:t xml:space="preserve">При выдаче инвестиционных паев после завершения (окончания) формирования фонда в случае подачи заявки на приобретение инвестиционных паев непосредственно управляющей компании номинальным держателем – КИТ </w:t>
            </w:r>
            <w:proofErr w:type="spellStart"/>
            <w:r w:rsidRPr="00E67221">
              <w:rPr>
                <w:bCs/>
                <w:sz w:val="22"/>
                <w:szCs w:val="22"/>
                <w:lang w:eastAsia="en-US"/>
              </w:rPr>
              <w:t>Финанс</w:t>
            </w:r>
            <w:proofErr w:type="spellEnd"/>
            <w:r w:rsidRPr="00E67221">
              <w:rPr>
                <w:bCs/>
                <w:sz w:val="22"/>
                <w:szCs w:val="22"/>
                <w:lang w:eastAsia="en-US"/>
              </w:rPr>
              <w:t xml:space="preserve"> (АО) надбавка, на которую увеличивается расчетная стоимость инвестиционного пая, составляет:</w:t>
            </w:r>
          </w:p>
          <w:p w14:paraId="5CE07C75" w14:textId="77777777" w:rsidR="009C43B3" w:rsidRPr="00E67221" w:rsidRDefault="009C43B3" w:rsidP="009C43B3">
            <w:pPr>
              <w:autoSpaceDE/>
              <w:autoSpaceDN/>
              <w:spacing w:after="60"/>
              <w:jc w:val="both"/>
              <w:rPr>
                <w:bCs/>
                <w:sz w:val="22"/>
                <w:szCs w:val="22"/>
                <w:lang w:eastAsia="en-US"/>
              </w:rPr>
            </w:pPr>
            <w:r w:rsidRPr="00E67221">
              <w:rPr>
                <w:bCs/>
                <w:sz w:val="22"/>
                <w:szCs w:val="22"/>
                <w:lang w:eastAsia="en-US"/>
              </w:rPr>
              <w:t>•</w:t>
            </w:r>
            <w:r w:rsidRPr="00E67221">
              <w:rPr>
                <w:bCs/>
                <w:sz w:val="22"/>
                <w:szCs w:val="22"/>
                <w:lang w:eastAsia="en-US"/>
              </w:rPr>
              <w:tab/>
              <w:t>1,0 (Один) процент (НДС не облагается) от расчетной стоимости одного инвестиционного пая при сумме, внесённой в оплату инвестиционных паёв, в размере менее 300 000 (Трехсот тысяч) рублей;</w:t>
            </w:r>
          </w:p>
          <w:p w14:paraId="2B136D38" w14:textId="77777777" w:rsidR="009C43B3" w:rsidRPr="00E67221" w:rsidRDefault="009C43B3" w:rsidP="009C43B3">
            <w:pPr>
              <w:autoSpaceDE/>
              <w:autoSpaceDN/>
              <w:spacing w:after="60"/>
              <w:jc w:val="both"/>
              <w:rPr>
                <w:bCs/>
                <w:sz w:val="22"/>
                <w:szCs w:val="22"/>
                <w:lang w:eastAsia="en-US"/>
              </w:rPr>
            </w:pPr>
            <w:r w:rsidRPr="00E67221">
              <w:rPr>
                <w:bCs/>
                <w:sz w:val="22"/>
                <w:szCs w:val="22"/>
                <w:lang w:eastAsia="en-US"/>
              </w:rPr>
              <w:t>•</w:t>
            </w:r>
            <w:r w:rsidRPr="00E67221">
              <w:rPr>
                <w:bCs/>
                <w:sz w:val="22"/>
                <w:szCs w:val="22"/>
                <w:lang w:eastAsia="en-US"/>
              </w:rPr>
              <w:tab/>
              <w:t>0,5 (Ноль целых пять десятых) процента (НДС не облагается) от расчётной стоимости одного инвестиционного пая при сумме, внесённой в оплату инвестиционных паёв, в размере равном или более 300 000 (Трехсот тысяч) рублей.</w:t>
            </w:r>
          </w:p>
          <w:p w14:paraId="2351D995" w14:textId="77777777" w:rsidR="009C43B3" w:rsidRPr="00E67221" w:rsidRDefault="009C43B3" w:rsidP="009C43B3">
            <w:pPr>
              <w:spacing w:after="120"/>
              <w:jc w:val="both"/>
              <w:rPr>
                <w:bCs/>
                <w:sz w:val="22"/>
                <w:szCs w:val="22"/>
                <w:lang w:eastAsia="en-US"/>
              </w:rPr>
            </w:pPr>
            <w:r w:rsidRPr="00E67221">
              <w:rPr>
                <w:bCs/>
                <w:sz w:val="22"/>
                <w:szCs w:val="22"/>
              </w:rPr>
              <w:t xml:space="preserve">При выдаче инвестиционных паев после завершения (окончания) формирования фонда в случае подачи заявки на приобретение инвестиционных паев непосредственно управляющей компании номинальным держателем – </w:t>
            </w:r>
            <w:r w:rsidRPr="00E67221">
              <w:rPr>
                <w:color w:val="000000"/>
                <w:sz w:val="22"/>
                <w:szCs w:val="22"/>
              </w:rPr>
              <w:t>ООО «АЛОР +»</w:t>
            </w:r>
            <w:r w:rsidRPr="00E67221">
              <w:rPr>
                <w:bCs/>
                <w:sz w:val="22"/>
                <w:szCs w:val="22"/>
              </w:rPr>
              <w:t xml:space="preserve">, надбавка, на которую увеличивается расчетная стоимость инвестиционного пая, составляет </w:t>
            </w:r>
            <w:r w:rsidRPr="00E67221">
              <w:rPr>
                <w:rFonts w:eastAsia="Calibri"/>
                <w:sz w:val="22"/>
                <w:szCs w:val="22"/>
              </w:rPr>
              <w:t>1,0 (один) процент (НДС не облагается) от расчетной стоимости одного инвестиционного пая.</w:t>
            </w:r>
          </w:p>
          <w:p w14:paraId="1614F39C" w14:textId="77777777" w:rsidR="009C43B3" w:rsidRPr="00E67221" w:rsidRDefault="009C43B3" w:rsidP="009C43B3">
            <w:pPr>
              <w:autoSpaceDE/>
              <w:autoSpaceDN/>
              <w:spacing w:after="60"/>
              <w:jc w:val="both"/>
              <w:rPr>
                <w:sz w:val="22"/>
                <w:szCs w:val="22"/>
                <w:lang w:eastAsia="en-US"/>
              </w:rPr>
            </w:pPr>
            <w:r w:rsidRPr="00E67221">
              <w:rPr>
                <w:bCs/>
                <w:sz w:val="22"/>
                <w:szCs w:val="22"/>
                <w:lang w:eastAsia="en-US"/>
              </w:rPr>
              <w:t>Н</w:t>
            </w:r>
            <w:r w:rsidRPr="00E67221">
              <w:rPr>
                <w:sz w:val="22"/>
                <w:szCs w:val="22"/>
                <w:lang w:eastAsia="en-US"/>
              </w:rPr>
              <w:t xml:space="preserve">адбавка, </w:t>
            </w:r>
            <w:r w:rsidRPr="00E67221">
              <w:rPr>
                <w:rFonts w:eastAsia="MS Mincho"/>
                <w:sz w:val="22"/>
                <w:szCs w:val="22"/>
                <w:lang w:eastAsia="en-US"/>
              </w:rPr>
              <w:t>на которую увеличивается расчетная стоимость инвестиционного пая,</w:t>
            </w:r>
            <w:r w:rsidRPr="00E67221">
              <w:rPr>
                <w:sz w:val="22"/>
                <w:szCs w:val="22"/>
                <w:lang w:eastAsia="en-US"/>
              </w:rPr>
              <w:t xml:space="preserve"> не взимается в следующих случаях:</w:t>
            </w:r>
          </w:p>
          <w:p w14:paraId="3CD27047" w14:textId="77777777" w:rsidR="009C43B3" w:rsidRPr="00E67221" w:rsidRDefault="009C43B3" w:rsidP="009C43B3">
            <w:pPr>
              <w:numPr>
                <w:ilvl w:val="0"/>
                <w:numId w:val="27"/>
              </w:numPr>
              <w:tabs>
                <w:tab w:val="left" w:pos="459"/>
                <w:tab w:val="left" w:pos="900"/>
              </w:tabs>
              <w:autoSpaceDE/>
              <w:autoSpaceDN/>
              <w:spacing w:after="120"/>
              <w:ind w:left="578" w:firstLine="0"/>
              <w:jc w:val="both"/>
              <w:rPr>
                <w:sz w:val="22"/>
                <w:szCs w:val="22"/>
                <w:lang w:eastAsia="en-US"/>
              </w:rPr>
            </w:pPr>
            <w:r w:rsidRPr="00E67221">
              <w:rPr>
                <w:sz w:val="22"/>
                <w:szCs w:val="22"/>
                <w:lang w:eastAsia="en-US"/>
              </w:rPr>
              <w:t>при выдаче инвестиционных паев лицу, действующему в качестве доверительного управляющего, после завершения (окончания) формирования фонда и при условии, что заявка на приобретение инвестиционных паев подана непосредственно управляющей компании;</w:t>
            </w:r>
          </w:p>
          <w:p w14:paraId="702A2E01" w14:textId="77777777" w:rsidR="009C43B3" w:rsidRPr="00E67221" w:rsidRDefault="009C43B3" w:rsidP="009C43B3">
            <w:pPr>
              <w:numPr>
                <w:ilvl w:val="0"/>
                <w:numId w:val="27"/>
              </w:numPr>
              <w:tabs>
                <w:tab w:val="left" w:pos="459"/>
                <w:tab w:val="left" w:pos="900"/>
              </w:tabs>
              <w:autoSpaceDE/>
              <w:autoSpaceDN/>
              <w:spacing w:after="120"/>
              <w:ind w:left="578" w:firstLine="0"/>
              <w:jc w:val="both"/>
              <w:rPr>
                <w:sz w:val="22"/>
                <w:szCs w:val="22"/>
                <w:lang w:eastAsia="en-US"/>
              </w:rPr>
            </w:pPr>
            <w:r w:rsidRPr="00E67221">
              <w:rPr>
                <w:rFonts w:eastAsia="MS Mincho"/>
                <w:sz w:val="22"/>
                <w:szCs w:val="22"/>
                <w:lang w:eastAsia="en-US"/>
              </w:rPr>
              <w:t>при</w:t>
            </w:r>
            <w:r w:rsidRPr="00E67221">
              <w:rPr>
                <w:bCs/>
                <w:sz w:val="22"/>
                <w:szCs w:val="22"/>
                <w:lang w:eastAsia="en-US"/>
              </w:rPr>
              <w:t xml:space="preserve"> выдаче инвестиционных паёв после завершения (окончания) формирования фонда, права на которые после выдачи учитываются в реестре владельцев инвестиционных паёв на лицевом счете, открытом номинальному держателю, по заявке, поданной непосредственно управляющей компании этим номинальным держателем на основании соответствующего распоряжения владельца инвестиционных паев, за </w:t>
            </w:r>
            <w:r w:rsidRPr="00E67221">
              <w:rPr>
                <w:bCs/>
                <w:sz w:val="22"/>
                <w:szCs w:val="22"/>
                <w:lang w:eastAsia="en-US"/>
              </w:rPr>
              <w:lastRenderedPageBreak/>
              <w:t xml:space="preserve">исключением заявок, поданных управляющей компании номинальным держателем – КИТ </w:t>
            </w:r>
            <w:proofErr w:type="spellStart"/>
            <w:r w:rsidRPr="00E67221">
              <w:rPr>
                <w:bCs/>
                <w:sz w:val="22"/>
                <w:szCs w:val="22"/>
                <w:lang w:eastAsia="en-US"/>
              </w:rPr>
              <w:t>Финанс</w:t>
            </w:r>
            <w:proofErr w:type="spellEnd"/>
            <w:r w:rsidRPr="00E67221">
              <w:rPr>
                <w:bCs/>
                <w:sz w:val="22"/>
                <w:szCs w:val="22"/>
                <w:lang w:eastAsia="en-US"/>
              </w:rPr>
              <w:t xml:space="preserve"> (АО) или ООО «АЛОР +»;</w:t>
            </w:r>
          </w:p>
          <w:p w14:paraId="1D33D0E1" w14:textId="77777777" w:rsidR="009C43B3" w:rsidRPr="00E67221" w:rsidRDefault="009C43B3" w:rsidP="009C43B3">
            <w:pPr>
              <w:numPr>
                <w:ilvl w:val="0"/>
                <w:numId w:val="27"/>
              </w:numPr>
              <w:tabs>
                <w:tab w:val="left" w:pos="459"/>
                <w:tab w:val="left" w:pos="900"/>
              </w:tabs>
              <w:autoSpaceDE/>
              <w:autoSpaceDN/>
              <w:spacing w:after="120"/>
              <w:ind w:left="578" w:firstLine="0"/>
              <w:jc w:val="both"/>
              <w:rPr>
                <w:sz w:val="22"/>
                <w:szCs w:val="22"/>
                <w:lang w:eastAsia="en-US"/>
              </w:rPr>
            </w:pPr>
            <w:r w:rsidRPr="00E67221">
              <w:rPr>
                <w:sz w:val="22"/>
                <w:szCs w:val="22"/>
                <w:lang w:eastAsia="en-US"/>
              </w:rPr>
              <w:t>при выдаче инвестиционных паев после завершения (окончания) формирования фонда, в случае подачи заявки на приобретение инвестиционных паев непосредственно управляющей компании в порядке, предусмотренном п. 46.4 настоящих Правил</w:t>
            </w:r>
            <w:r w:rsidRPr="00E67221">
              <w:rPr>
                <w:bCs/>
                <w:sz w:val="22"/>
                <w:szCs w:val="22"/>
                <w:lang w:eastAsia="en-US"/>
              </w:rPr>
              <w:t>;</w:t>
            </w:r>
          </w:p>
          <w:p w14:paraId="67E10C98" w14:textId="77777777" w:rsidR="009C43B3" w:rsidRPr="00E67221" w:rsidRDefault="009C43B3" w:rsidP="009C43B3">
            <w:pPr>
              <w:numPr>
                <w:ilvl w:val="0"/>
                <w:numId w:val="27"/>
              </w:numPr>
              <w:tabs>
                <w:tab w:val="left" w:pos="459"/>
                <w:tab w:val="left" w:pos="900"/>
              </w:tabs>
              <w:autoSpaceDE/>
              <w:autoSpaceDN/>
              <w:spacing w:after="120"/>
              <w:ind w:left="578" w:firstLine="0"/>
              <w:jc w:val="both"/>
              <w:rPr>
                <w:sz w:val="22"/>
                <w:szCs w:val="22"/>
                <w:lang w:eastAsia="en-US"/>
              </w:rPr>
            </w:pPr>
            <w:r w:rsidRPr="00E67221">
              <w:rPr>
                <w:sz w:val="22"/>
                <w:szCs w:val="22"/>
                <w:lang w:eastAsia="en-US"/>
              </w:rPr>
              <w:t>при выдаче инвестиционных паев после завершения (окончания) формирования фонда, в случае подачи заявки на приобретение инвестиционных паев агенту в соответствии с п. </w:t>
            </w:r>
            <w:r w:rsidRPr="00E67221">
              <w:rPr>
                <w:bCs/>
                <w:sz w:val="22"/>
                <w:szCs w:val="22"/>
                <w:lang w:eastAsia="en-US"/>
              </w:rPr>
              <w:t>46.7. настоящих Правил.</w:t>
            </w:r>
          </w:p>
          <w:p w14:paraId="43D20039" w14:textId="2B5BBA57" w:rsidR="009C43B3" w:rsidRPr="00481587" w:rsidRDefault="009C43B3" w:rsidP="009C43B3">
            <w:pPr>
              <w:tabs>
                <w:tab w:val="left" w:pos="459"/>
                <w:tab w:val="left" w:pos="900"/>
              </w:tabs>
              <w:spacing w:after="120"/>
              <w:ind w:left="218"/>
              <w:jc w:val="both"/>
              <w:rPr>
                <w:sz w:val="22"/>
                <w:szCs w:val="22"/>
                <w:lang w:eastAsia="en-US"/>
              </w:rPr>
            </w:pPr>
            <w:r w:rsidRPr="00E67221">
              <w:rPr>
                <w:sz w:val="22"/>
                <w:szCs w:val="22"/>
                <w:lang w:eastAsia="en-US"/>
              </w:rPr>
              <w:t>В случае поступления денежных средств в фонд по заявке, поданной агенту, прекратившему осуществление агентской деятельности, количество выдаваемых паев определяется исходя из расчетной стоимости инвестиционного пая, увеличенной на надбавку, предусмотренную при подаче заявки на приобретение инвестиционных паев управляющей компании.</w:t>
            </w:r>
          </w:p>
        </w:tc>
        <w:tc>
          <w:tcPr>
            <w:tcW w:w="4253" w:type="dxa"/>
          </w:tcPr>
          <w:p w14:paraId="098E8908" w14:textId="77777777" w:rsidR="009C43B3" w:rsidRPr="00E67221" w:rsidRDefault="009C43B3" w:rsidP="009C43B3">
            <w:pPr>
              <w:spacing w:after="100"/>
              <w:jc w:val="both"/>
              <w:rPr>
                <w:sz w:val="22"/>
                <w:szCs w:val="22"/>
              </w:rPr>
            </w:pPr>
            <w:r w:rsidRPr="00E67221">
              <w:rPr>
                <w:sz w:val="22"/>
                <w:szCs w:val="22"/>
              </w:rPr>
              <w:lastRenderedPageBreak/>
              <w:t>При выдаче инвестиционных паев после завершения (окончания) формирования фонда в случае подачи заявки на приобретение инвестиционных паев непосредственно управляющей компании,</w:t>
            </w:r>
            <w:r w:rsidRPr="00E67221">
              <w:rPr>
                <w:b/>
                <w:sz w:val="22"/>
                <w:szCs w:val="22"/>
              </w:rPr>
              <w:t xml:space="preserve"> </w:t>
            </w:r>
            <w:r w:rsidRPr="00E67221">
              <w:rPr>
                <w:sz w:val="22"/>
                <w:szCs w:val="22"/>
              </w:rPr>
              <w:t>за исключением подачи заявки на приобретение инвестиционных паев в порядке, предусмотренном п. 46.4 настоящих Правил, а также выдачи инвестиционных паев по заявкам на приобретение инвестиционных паев, поданным управляющей компании номинальным держателем или лицом, действующим в качестве доверительного управляющего, надбавка, на которую увеличивается расчетная стоимость инвестиционного пая, составляет:</w:t>
            </w:r>
          </w:p>
          <w:p w14:paraId="3C2BADC8" w14:textId="77777777" w:rsidR="009C43B3" w:rsidRPr="00E67221" w:rsidRDefault="009C43B3" w:rsidP="009C43B3">
            <w:pPr>
              <w:numPr>
                <w:ilvl w:val="0"/>
                <w:numId w:val="21"/>
              </w:numPr>
              <w:tabs>
                <w:tab w:val="left" w:pos="360"/>
              </w:tabs>
              <w:autoSpaceDE/>
              <w:autoSpaceDN/>
              <w:spacing w:after="100"/>
              <w:jc w:val="both"/>
              <w:rPr>
                <w:sz w:val="22"/>
                <w:szCs w:val="22"/>
              </w:rPr>
            </w:pPr>
            <w:r w:rsidRPr="00E67221">
              <w:rPr>
                <w:sz w:val="22"/>
                <w:szCs w:val="22"/>
              </w:rPr>
              <w:t xml:space="preserve">1,5 (Одну целую пять десятых) процента (НДС не облагается) от расчетной стоимости одного инвестиционного пая при сумме, внесенной в оплату инвестиционных паев, в размере менее </w:t>
            </w:r>
            <w:r w:rsidRPr="00E67221">
              <w:rPr>
                <w:bCs/>
                <w:sz w:val="22"/>
                <w:szCs w:val="22"/>
              </w:rPr>
              <w:t>100 </w:t>
            </w:r>
            <w:r w:rsidRPr="00E67221">
              <w:rPr>
                <w:sz w:val="22"/>
                <w:szCs w:val="22"/>
              </w:rPr>
              <w:t xml:space="preserve">000 (Ста тысяч) рублей; </w:t>
            </w:r>
          </w:p>
          <w:p w14:paraId="72B69C22" w14:textId="77777777" w:rsidR="009C43B3" w:rsidRPr="00E67221" w:rsidRDefault="009C43B3" w:rsidP="009C43B3">
            <w:pPr>
              <w:numPr>
                <w:ilvl w:val="0"/>
                <w:numId w:val="21"/>
              </w:numPr>
              <w:tabs>
                <w:tab w:val="left" w:pos="360"/>
              </w:tabs>
              <w:autoSpaceDE/>
              <w:autoSpaceDN/>
              <w:spacing w:after="100"/>
              <w:jc w:val="both"/>
              <w:rPr>
                <w:sz w:val="22"/>
                <w:szCs w:val="22"/>
              </w:rPr>
            </w:pPr>
            <w:r w:rsidRPr="00E67221">
              <w:rPr>
                <w:sz w:val="22"/>
                <w:szCs w:val="22"/>
              </w:rPr>
              <w:t>1,0 (Один) процент (НДС не облагается) от расчетной стоимости одного инвестиционного пая при сумме, внесенной в оплату инвестиционных паев, в размере равном или более 100 000 (Ста тысяч) рублей, но менее 300 000 (Трехсот тысяч) рублей;</w:t>
            </w:r>
          </w:p>
          <w:p w14:paraId="6290B352" w14:textId="77777777" w:rsidR="009C43B3" w:rsidRPr="00E67221" w:rsidRDefault="009C43B3" w:rsidP="009C43B3">
            <w:pPr>
              <w:numPr>
                <w:ilvl w:val="0"/>
                <w:numId w:val="21"/>
              </w:numPr>
              <w:tabs>
                <w:tab w:val="left" w:pos="360"/>
              </w:tabs>
              <w:autoSpaceDE/>
              <w:autoSpaceDN/>
              <w:spacing w:after="120"/>
              <w:jc w:val="both"/>
              <w:rPr>
                <w:sz w:val="24"/>
                <w:szCs w:val="24"/>
              </w:rPr>
            </w:pPr>
            <w:r w:rsidRPr="00E67221">
              <w:rPr>
                <w:sz w:val="22"/>
                <w:szCs w:val="22"/>
              </w:rPr>
              <w:t>0,5 (Ноль целых пять десятых) процента (НДС не облагается) от расчетной стоимости одного инвестиционного пая при сумме, внесенной в оплату инвестиционных паев, в размере равном или более 300 000 (Трехсот тысяч) рублей, но менее 1 000 000 (Одного миллиона) рублей;</w:t>
            </w:r>
          </w:p>
          <w:p w14:paraId="643C2B13" w14:textId="77777777" w:rsidR="009C43B3" w:rsidRPr="00E67221" w:rsidRDefault="009C43B3" w:rsidP="009C43B3">
            <w:pPr>
              <w:numPr>
                <w:ilvl w:val="0"/>
                <w:numId w:val="21"/>
              </w:numPr>
              <w:tabs>
                <w:tab w:val="left" w:pos="360"/>
              </w:tabs>
              <w:autoSpaceDE/>
              <w:autoSpaceDN/>
              <w:spacing w:after="120"/>
              <w:jc w:val="both"/>
              <w:rPr>
                <w:sz w:val="24"/>
                <w:szCs w:val="24"/>
              </w:rPr>
            </w:pPr>
            <w:r w:rsidRPr="00E67221">
              <w:rPr>
                <w:sz w:val="22"/>
                <w:szCs w:val="22"/>
              </w:rPr>
              <w:t>не взимается при сумме, внесенной в оплату инвестиционных паев, в размере равном или более 1 000 000 (Одного миллиона) рублей.</w:t>
            </w:r>
          </w:p>
          <w:p w14:paraId="734D7362" w14:textId="532839A6" w:rsidR="009C43B3" w:rsidRPr="00E67221" w:rsidRDefault="009C43B3" w:rsidP="009C43B3">
            <w:pPr>
              <w:tabs>
                <w:tab w:val="left" w:pos="360"/>
              </w:tabs>
              <w:spacing w:after="120"/>
              <w:jc w:val="both"/>
              <w:rPr>
                <w:sz w:val="22"/>
                <w:szCs w:val="22"/>
              </w:rPr>
            </w:pPr>
            <w:r w:rsidRPr="00E67221">
              <w:rPr>
                <w:sz w:val="22"/>
                <w:szCs w:val="22"/>
              </w:rPr>
              <w:t xml:space="preserve">При выдаче инвестиционных паев после завершения (окончания) формирования фонда в случае подачи заявки на приобретение инвестиционных паев агенту, за исключением случаев, когда заявка на приобретение инвестиционных паев подана агенту </w:t>
            </w:r>
            <w:r w:rsidRPr="00E67221">
              <w:rPr>
                <w:color w:val="000000"/>
                <w:sz w:val="22"/>
                <w:szCs w:val="22"/>
                <w:shd w:val="clear" w:color="auto" w:fill="FFFFFF"/>
              </w:rPr>
              <w:t>АО «БАНК СГБ»,</w:t>
            </w:r>
            <w:r w:rsidRPr="00E67221">
              <w:rPr>
                <w:b/>
                <w:color w:val="000000"/>
                <w:sz w:val="22"/>
                <w:szCs w:val="22"/>
                <w:shd w:val="clear" w:color="auto" w:fill="FFFFFF"/>
              </w:rPr>
              <w:t xml:space="preserve"> </w:t>
            </w:r>
            <w:r w:rsidRPr="00E67221">
              <w:rPr>
                <w:color w:val="000000"/>
                <w:sz w:val="22"/>
                <w:szCs w:val="22"/>
                <w:shd w:val="clear" w:color="auto" w:fill="FFFFFF"/>
              </w:rPr>
              <w:t xml:space="preserve">ТКБ БАНК ПАО, «Азиатско-Тихоокеанский </w:t>
            </w:r>
            <w:r w:rsidRPr="00E67221">
              <w:rPr>
                <w:color w:val="000000"/>
                <w:sz w:val="22"/>
                <w:szCs w:val="22"/>
                <w:shd w:val="clear" w:color="auto" w:fill="FFFFFF"/>
              </w:rPr>
              <w:lastRenderedPageBreak/>
              <w:t>Банк» (АО),</w:t>
            </w:r>
            <w:r w:rsidRPr="00E67221">
              <w:rPr>
                <w:b/>
                <w:color w:val="000000"/>
                <w:sz w:val="22"/>
                <w:szCs w:val="22"/>
                <w:shd w:val="clear" w:color="auto" w:fill="FFFFFF"/>
              </w:rPr>
              <w:t xml:space="preserve"> </w:t>
            </w:r>
            <w:r w:rsidRPr="00E67221">
              <w:rPr>
                <w:sz w:val="22"/>
                <w:szCs w:val="22"/>
              </w:rPr>
              <w:t>а также агенту в соответствии с п. 46.7. настоящих Правил, надбавка, на которую увеличивается расчетная стоимость инвестиционного пая, составляет:</w:t>
            </w:r>
          </w:p>
          <w:p w14:paraId="7D505DA0" w14:textId="77777777" w:rsidR="009C43B3" w:rsidRPr="00E67221" w:rsidRDefault="009C43B3" w:rsidP="009C43B3">
            <w:pPr>
              <w:numPr>
                <w:ilvl w:val="0"/>
                <w:numId w:val="28"/>
              </w:numPr>
              <w:tabs>
                <w:tab w:val="num" w:pos="709"/>
              </w:tabs>
              <w:autoSpaceDE/>
              <w:autoSpaceDN/>
              <w:spacing w:after="60"/>
              <w:ind w:left="11" w:firstLine="0"/>
              <w:jc w:val="both"/>
              <w:rPr>
                <w:sz w:val="22"/>
                <w:szCs w:val="22"/>
                <w:lang w:eastAsia="en-US"/>
              </w:rPr>
            </w:pPr>
            <w:r w:rsidRPr="00E67221">
              <w:rPr>
                <w:sz w:val="22"/>
                <w:szCs w:val="22"/>
                <w:lang w:eastAsia="en-US"/>
              </w:rPr>
              <w:t>1,5 (Одну целую пять десятых) процента (НДС не облагается) от расчетной стоимости одного инвестиционного пая при сумме, внесенной в оплату инвестиционных паев, в размере менее 50 000 (Пятидесяти тысяч) рублей;</w:t>
            </w:r>
          </w:p>
          <w:p w14:paraId="0F24BA0A" w14:textId="77777777" w:rsidR="009C43B3" w:rsidRPr="00E67221" w:rsidRDefault="009C43B3" w:rsidP="009C43B3">
            <w:pPr>
              <w:numPr>
                <w:ilvl w:val="0"/>
                <w:numId w:val="28"/>
              </w:numPr>
              <w:tabs>
                <w:tab w:val="num" w:pos="709"/>
              </w:tabs>
              <w:autoSpaceDE/>
              <w:autoSpaceDN/>
              <w:spacing w:after="60"/>
              <w:ind w:left="11" w:firstLine="0"/>
              <w:jc w:val="both"/>
              <w:rPr>
                <w:sz w:val="22"/>
                <w:szCs w:val="22"/>
                <w:lang w:eastAsia="en-US"/>
              </w:rPr>
            </w:pPr>
            <w:r w:rsidRPr="00E67221">
              <w:rPr>
                <w:sz w:val="22"/>
                <w:szCs w:val="22"/>
                <w:lang w:eastAsia="en-US"/>
              </w:rPr>
              <w:t>1,0 (Один) процент (НДС не облагается) от расчетной стоимости одного инвестиционного пая при сумме, внесенной в оплату инвестиционных паев, в размере равном или более 50 000 (Пятидесяти тысяч) рублей, но менее 300 000 (Трехсот тысяч) рублей;</w:t>
            </w:r>
          </w:p>
          <w:p w14:paraId="0F01CF4D" w14:textId="77777777" w:rsidR="009C43B3" w:rsidRPr="00E67221" w:rsidRDefault="009C43B3" w:rsidP="009C43B3">
            <w:pPr>
              <w:numPr>
                <w:ilvl w:val="0"/>
                <w:numId w:val="28"/>
              </w:numPr>
              <w:tabs>
                <w:tab w:val="num" w:pos="709"/>
              </w:tabs>
              <w:autoSpaceDE/>
              <w:autoSpaceDN/>
              <w:spacing w:after="60"/>
              <w:ind w:left="11" w:firstLine="0"/>
              <w:jc w:val="both"/>
              <w:rPr>
                <w:sz w:val="22"/>
                <w:szCs w:val="22"/>
                <w:lang w:eastAsia="en-US"/>
              </w:rPr>
            </w:pPr>
            <w:r w:rsidRPr="00E67221">
              <w:rPr>
                <w:sz w:val="22"/>
                <w:szCs w:val="22"/>
                <w:lang w:eastAsia="en-US"/>
              </w:rPr>
              <w:t>0,5 (Ноль целых пять десятых) процента (НДС не облагается) от расчетной стоимости одного инвестиционного пая при сумме, внесенной в оплату инвестиционных паев, в размере равном или более 300 000 (Трехсот тысяч) рублей.</w:t>
            </w:r>
          </w:p>
          <w:p w14:paraId="537A8341" w14:textId="77777777" w:rsidR="009C43B3" w:rsidRPr="00E67221" w:rsidRDefault="009C43B3" w:rsidP="009C43B3">
            <w:pPr>
              <w:tabs>
                <w:tab w:val="left" w:pos="-1985"/>
              </w:tabs>
              <w:autoSpaceDE/>
              <w:autoSpaceDN/>
              <w:spacing w:after="60"/>
              <w:jc w:val="both"/>
              <w:rPr>
                <w:sz w:val="22"/>
                <w:szCs w:val="22"/>
                <w:lang w:eastAsia="en-US"/>
              </w:rPr>
            </w:pPr>
            <w:r w:rsidRPr="00E67221">
              <w:rPr>
                <w:sz w:val="22"/>
                <w:szCs w:val="22"/>
                <w:lang w:eastAsia="en-US"/>
              </w:rPr>
              <w:t>При выдаче инвестиционных паёв после завершения (окончания) формирования фонда, в случае подачи заявки на приобретение инвестиционных паёв непосредственно агенту АО «БАНК СГБ», надбавка, на которую увеличивается расчётная стоимость инвестиционного пая, составляет:</w:t>
            </w:r>
          </w:p>
          <w:p w14:paraId="1E0A3CFE" w14:textId="77777777" w:rsidR="009C43B3" w:rsidRPr="00E67221" w:rsidRDefault="009C43B3" w:rsidP="009C43B3">
            <w:pPr>
              <w:numPr>
                <w:ilvl w:val="2"/>
                <w:numId w:val="24"/>
              </w:numPr>
              <w:tabs>
                <w:tab w:val="left" w:pos="-1985"/>
              </w:tabs>
              <w:autoSpaceDE/>
              <w:autoSpaceDN/>
              <w:spacing w:after="60"/>
              <w:ind w:left="0" w:firstLine="0"/>
              <w:jc w:val="both"/>
              <w:rPr>
                <w:sz w:val="22"/>
                <w:szCs w:val="22"/>
                <w:lang w:eastAsia="en-US"/>
              </w:rPr>
            </w:pPr>
            <w:r w:rsidRPr="00E67221">
              <w:rPr>
                <w:sz w:val="22"/>
                <w:szCs w:val="22"/>
                <w:lang w:eastAsia="en-US"/>
              </w:rPr>
              <w:t>1,5 (Одна целая пять десятых) процента (НДС не облагается) от расчётной стоимости одного инвестиционного пая при сумме, внесённой в оплату инвестиционных паёв, в размере менее 50 000 (Пятидесяти тысяч) рублей;</w:t>
            </w:r>
          </w:p>
          <w:p w14:paraId="09D290BA" w14:textId="77777777" w:rsidR="009C43B3" w:rsidRPr="00E67221" w:rsidRDefault="009C43B3" w:rsidP="009C43B3">
            <w:pPr>
              <w:numPr>
                <w:ilvl w:val="2"/>
                <w:numId w:val="24"/>
              </w:numPr>
              <w:tabs>
                <w:tab w:val="left" w:pos="-1985"/>
              </w:tabs>
              <w:autoSpaceDE/>
              <w:autoSpaceDN/>
              <w:spacing w:after="60"/>
              <w:ind w:left="0" w:firstLine="0"/>
              <w:jc w:val="both"/>
              <w:rPr>
                <w:sz w:val="22"/>
                <w:szCs w:val="22"/>
                <w:lang w:eastAsia="en-US"/>
              </w:rPr>
            </w:pPr>
            <w:r w:rsidRPr="00E67221">
              <w:rPr>
                <w:sz w:val="22"/>
                <w:szCs w:val="22"/>
                <w:lang w:eastAsia="en-US"/>
              </w:rPr>
              <w:t>1,25 (Одна целая двадцать пять сотых) процента (НДС не облагается) от расчётной стоимости одного инвестиционного пая при сумме, внесённой в оплату инвестиционных паёв, в размере равном или более 50 000 (Пятидесяти тысяч) рублей, но менее 1 000 000 (Одного миллиона) рублей;</w:t>
            </w:r>
          </w:p>
          <w:p w14:paraId="6E06E8BD" w14:textId="77777777" w:rsidR="009C43B3" w:rsidRPr="00E67221" w:rsidRDefault="009C43B3" w:rsidP="009C43B3">
            <w:pPr>
              <w:numPr>
                <w:ilvl w:val="2"/>
                <w:numId w:val="24"/>
              </w:numPr>
              <w:tabs>
                <w:tab w:val="left" w:pos="-1985"/>
              </w:tabs>
              <w:autoSpaceDE/>
              <w:autoSpaceDN/>
              <w:spacing w:after="60"/>
              <w:ind w:left="0" w:firstLine="0"/>
              <w:jc w:val="both"/>
              <w:rPr>
                <w:sz w:val="22"/>
                <w:szCs w:val="22"/>
                <w:lang w:eastAsia="en-US"/>
              </w:rPr>
            </w:pPr>
            <w:r w:rsidRPr="00E67221">
              <w:rPr>
                <w:sz w:val="22"/>
                <w:szCs w:val="22"/>
                <w:lang w:eastAsia="en-US"/>
              </w:rPr>
              <w:t>0,75 (Ноль целых семьдесят пять сотых) процента (НДС не облагается) от расчётной стоимости одного инвестиционного пая при сумме, внесённой в оплату инвестиционных паёв, в размере равном или более 1 000 000 (Одного миллиона) рублей.</w:t>
            </w:r>
          </w:p>
          <w:p w14:paraId="1A1B8B35" w14:textId="77777777" w:rsidR="009C43B3" w:rsidRPr="00E67221" w:rsidRDefault="009C43B3" w:rsidP="009C43B3">
            <w:pPr>
              <w:tabs>
                <w:tab w:val="left" w:pos="-1985"/>
              </w:tabs>
              <w:autoSpaceDE/>
              <w:autoSpaceDN/>
              <w:spacing w:after="60"/>
              <w:jc w:val="both"/>
              <w:rPr>
                <w:sz w:val="22"/>
                <w:szCs w:val="22"/>
                <w:lang w:eastAsia="en-US"/>
              </w:rPr>
            </w:pPr>
            <w:r w:rsidRPr="00E67221">
              <w:rPr>
                <w:sz w:val="22"/>
                <w:szCs w:val="22"/>
                <w:lang w:eastAsia="en-US"/>
              </w:rPr>
              <w:t xml:space="preserve">При выдаче инвестиционных паёв после завершения (окончания) формирования </w:t>
            </w:r>
            <w:r w:rsidRPr="00E67221">
              <w:rPr>
                <w:sz w:val="22"/>
                <w:szCs w:val="22"/>
                <w:lang w:eastAsia="en-US"/>
              </w:rPr>
              <w:lastRenderedPageBreak/>
              <w:t xml:space="preserve">фонда, в случае подачи заявки на приобретение инвестиционных паёв непосредственно агенту </w:t>
            </w:r>
            <w:r w:rsidRPr="00E67221">
              <w:rPr>
                <w:color w:val="000000"/>
                <w:sz w:val="22"/>
                <w:szCs w:val="22"/>
                <w:shd w:val="clear" w:color="auto" w:fill="FFFFFF"/>
              </w:rPr>
              <w:t>ТКБ БАНК ПАО</w:t>
            </w:r>
            <w:r w:rsidRPr="00E67221">
              <w:rPr>
                <w:sz w:val="22"/>
                <w:szCs w:val="22"/>
                <w:lang w:eastAsia="en-US"/>
              </w:rPr>
              <w:t xml:space="preserve">, </w:t>
            </w:r>
            <w:r w:rsidRPr="00E67221">
              <w:rPr>
                <w:color w:val="000000"/>
                <w:sz w:val="22"/>
                <w:szCs w:val="22"/>
                <w:shd w:val="clear" w:color="auto" w:fill="FFFFFF"/>
                <w:lang w:eastAsia="en-US"/>
              </w:rPr>
              <w:t>надбавка</w:t>
            </w:r>
            <w:r w:rsidRPr="00E67221">
              <w:rPr>
                <w:sz w:val="22"/>
                <w:szCs w:val="22"/>
                <w:lang w:eastAsia="en-US"/>
              </w:rPr>
              <w:t>, на которую увеличивается расчётная стоимость инвестиционного пая, составляет:</w:t>
            </w:r>
          </w:p>
          <w:p w14:paraId="2DB81D23" w14:textId="77777777" w:rsidR="009C43B3" w:rsidRPr="00E67221" w:rsidRDefault="009C43B3" w:rsidP="009C43B3">
            <w:pPr>
              <w:numPr>
                <w:ilvl w:val="2"/>
                <w:numId w:val="24"/>
              </w:numPr>
              <w:tabs>
                <w:tab w:val="left" w:pos="-1985"/>
              </w:tabs>
              <w:autoSpaceDE/>
              <w:autoSpaceDN/>
              <w:spacing w:after="60"/>
              <w:ind w:left="0" w:firstLine="0"/>
              <w:jc w:val="both"/>
              <w:rPr>
                <w:sz w:val="22"/>
                <w:szCs w:val="22"/>
                <w:lang w:eastAsia="en-US"/>
              </w:rPr>
            </w:pPr>
            <w:r w:rsidRPr="00E67221">
              <w:rPr>
                <w:sz w:val="22"/>
                <w:szCs w:val="22"/>
                <w:lang w:eastAsia="en-US"/>
              </w:rPr>
              <w:t>1,5 (Одна целая пять десятых) процента (НДС не облагается) от расчётной стоимости одного инвестиционного пая.</w:t>
            </w:r>
          </w:p>
          <w:p w14:paraId="2B957469" w14:textId="77777777" w:rsidR="009C43B3" w:rsidRPr="00E67221" w:rsidRDefault="009C43B3" w:rsidP="009C43B3">
            <w:pPr>
              <w:tabs>
                <w:tab w:val="left" w:pos="-1985"/>
              </w:tabs>
              <w:autoSpaceDE/>
              <w:autoSpaceDN/>
              <w:spacing w:after="60"/>
              <w:jc w:val="both"/>
              <w:rPr>
                <w:sz w:val="22"/>
                <w:szCs w:val="22"/>
                <w:lang w:eastAsia="en-US"/>
              </w:rPr>
            </w:pPr>
            <w:r w:rsidRPr="00E67221">
              <w:rPr>
                <w:sz w:val="22"/>
                <w:szCs w:val="22"/>
                <w:lang w:eastAsia="en-US"/>
              </w:rPr>
              <w:t xml:space="preserve">При выдаче инвестиционных паёв после завершения (окончания) формирования фонда, в случае подачи заявки на приобретение инвестиционных паёв непосредственно агенту </w:t>
            </w:r>
            <w:r w:rsidRPr="00E67221">
              <w:rPr>
                <w:color w:val="000000"/>
                <w:sz w:val="22"/>
                <w:szCs w:val="22"/>
                <w:shd w:val="clear" w:color="auto" w:fill="FFFFFF"/>
                <w:lang w:eastAsia="en-US"/>
              </w:rPr>
              <w:t>«Азиатско-Тихоокеанский Банк» (АО)</w:t>
            </w:r>
            <w:r w:rsidRPr="00E67221">
              <w:rPr>
                <w:sz w:val="22"/>
                <w:szCs w:val="22"/>
                <w:lang w:eastAsia="en-US"/>
              </w:rPr>
              <w:t>, надбавка, на которую увеличивается расчётная стоимость инвестиционного пая, составляет:</w:t>
            </w:r>
          </w:p>
          <w:p w14:paraId="1F9FAEE5" w14:textId="77777777" w:rsidR="009C43B3" w:rsidRPr="00E67221" w:rsidRDefault="009C43B3" w:rsidP="009C43B3">
            <w:pPr>
              <w:numPr>
                <w:ilvl w:val="0"/>
                <w:numId w:val="28"/>
              </w:numPr>
              <w:tabs>
                <w:tab w:val="num" w:pos="709"/>
              </w:tabs>
              <w:autoSpaceDE/>
              <w:autoSpaceDN/>
              <w:spacing w:after="60"/>
              <w:ind w:left="11" w:firstLine="0"/>
              <w:jc w:val="both"/>
              <w:rPr>
                <w:sz w:val="22"/>
                <w:szCs w:val="22"/>
                <w:lang w:eastAsia="en-US"/>
              </w:rPr>
            </w:pPr>
            <w:r w:rsidRPr="00E67221">
              <w:rPr>
                <w:sz w:val="22"/>
                <w:szCs w:val="22"/>
                <w:lang w:eastAsia="en-US"/>
              </w:rPr>
              <w:t>1,5 (Одну целую пять десятых) процента (НДС не облагается) от расчетной стоимости одного инвестиционного пая при сумме, внесенной в оплату инвестиционных паев, в размере менее 500 000 (Пятисот тысяч) рублей;</w:t>
            </w:r>
          </w:p>
          <w:p w14:paraId="4C055D5C" w14:textId="77777777" w:rsidR="009C43B3" w:rsidRPr="00E67221" w:rsidRDefault="009C43B3" w:rsidP="009C43B3">
            <w:pPr>
              <w:numPr>
                <w:ilvl w:val="0"/>
                <w:numId w:val="28"/>
              </w:numPr>
              <w:tabs>
                <w:tab w:val="num" w:pos="709"/>
              </w:tabs>
              <w:autoSpaceDE/>
              <w:autoSpaceDN/>
              <w:spacing w:after="60"/>
              <w:ind w:left="11" w:firstLine="0"/>
              <w:jc w:val="both"/>
              <w:rPr>
                <w:sz w:val="22"/>
                <w:szCs w:val="22"/>
                <w:lang w:eastAsia="en-US"/>
              </w:rPr>
            </w:pPr>
            <w:r w:rsidRPr="00E67221">
              <w:rPr>
                <w:sz w:val="22"/>
                <w:szCs w:val="22"/>
                <w:lang w:eastAsia="en-US"/>
              </w:rPr>
              <w:t xml:space="preserve">1,0 (Один) процент (НДС не облагается) от расчетной стоимости одного инвестиционного пая при сумме, внесенной в оплату инвестиционных паев, в размере равном или более </w:t>
            </w:r>
            <w:r w:rsidRPr="00E67221">
              <w:rPr>
                <w:rFonts w:eastAsiaTheme="minorHAnsi"/>
                <w:sz w:val="22"/>
                <w:szCs w:val="22"/>
                <w:lang w:eastAsia="en-US"/>
              </w:rPr>
              <w:t xml:space="preserve">500 000 (Пятисот тысяч) рублей, но менее 1 500 000 (Одного миллиона пятьсот тысяч) </w:t>
            </w:r>
            <w:r w:rsidRPr="00E67221">
              <w:rPr>
                <w:sz w:val="22"/>
                <w:szCs w:val="22"/>
                <w:lang w:eastAsia="en-US"/>
              </w:rPr>
              <w:t>рублей;</w:t>
            </w:r>
          </w:p>
          <w:p w14:paraId="04DB67EB" w14:textId="77777777" w:rsidR="009C43B3" w:rsidRPr="00E67221" w:rsidRDefault="009C43B3" w:rsidP="009C43B3">
            <w:pPr>
              <w:numPr>
                <w:ilvl w:val="0"/>
                <w:numId w:val="28"/>
              </w:numPr>
              <w:tabs>
                <w:tab w:val="num" w:pos="709"/>
              </w:tabs>
              <w:autoSpaceDE/>
              <w:autoSpaceDN/>
              <w:spacing w:after="60"/>
              <w:ind w:left="11" w:firstLine="0"/>
              <w:jc w:val="both"/>
              <w:rPr>
                <w:sz w:val="22"/>
                <w:szCs w:val="22"/>
                <w:lang w:eastAsia="en-US"/>
              </w:rPr>
            </w:pPr>
            <w:r w:rsidRPr="00E67221">
              <w:rPr>
                <w:sz w:val="22"/>
                <w:szCs w:val="22"/>
                <w:lang w:eastAsia="en-US"/>
              </w:rPr>
              <w:t xml:space="preserve">0,5 (Ноль целых пять десятых) процента (НДС не облагается) от расчетной стоимости одного инвестиционного пая при сумме, внесенной в оплату инвестиционных паев, в размере равном или более </w:t>
            </w:r>
            <w:r w:rsidRPr="00E67221">
              <w:rPr>
                <w:rFonts w:eastAsiaTheme="minorHAnsi"/>
                <w:sz w:val="22"/>
                <w:szCs w:val="22"/>
                <w:lang w:eastAsia="en-US"/>
              </w:rPr>
              <w:t>1 500 000 (Одного миллиона пятьсот тысяч)</w:t>
            </w:r>
            <w:r w:rsidRPr="00E67221">
              <w:rPr>
                <w:sz w:val="22"/>
                <w:szCs w:val="22"/>
                <w:lang w:eastAsia="en-US"/>
              </w:rPr>
              <w:t xml:space="preserve"> рублей.</w:t>
            </w:r>
          </w:p>
          <w:p w14:paraId="702E5F83" w14:textId="77777777" w:rsidR="009C43B3" w:rsidRPr="00E67221" w:rsidRDefault="009C43B3" w:rsidP="009C43B3">
            <w:pPr>
              <w:autoSpaceDE/>
              <w:autoSpaceDN/>
              <w:spacing w:after="60"/>
              <w:jc w:val="both"/>
              <w:rPr>
                <w:bCs/>
                <w:sz w:val="22"/>
                <w:szCs w:val="22"/>
                <w:lang w:eastAsia="en-US"/>
              </w:rPr>
            </w:pPr>
            <w:r w:rsidRPr="00E67221">
              <w:rPr>
                <w:bCs/>
                <w:sz w:val="22"/>
                <w:szCs w:val="22"/>
                <w:lang w:eastAsia="en-US"/>
              </w:rPr>
              <w:t xml:space="preserve">При выдаче инвестиционных паев после завершения (окончания) формирования фонда в случае подачи заявки на приобретение инвестиционных паев непосредственно управляющей компании номинальным держателем – КИТ </w:t>
            </w:r>
            <w:proofErr w:type="spellStart"/>
            <w:r w:rsidRPr="00E67221">
              <w:rPr>
                <w:bCs/>
                <w:sz w:val="22"/>
                <w:szCs w:val="22"/>
                <w:lang w:eastAsia="en-US"/>
              </w:rPr>
              <w:t>Финанс</w:t>
            </w:r>
            <w:proofErr w:type="spellEnd"/>
            <w:r w:rsidRPr="00E67221">
              <w:rPr>
                <w:bCs/>
                <w:sz w:val="22"/>
                <w:szCs w:val="22"/>
                <w:lang w:eastAsia="en-US"/>
              </w:rPr>
              <w:t xml:space="preserve"> (АО) надбавка, на которую увеличивается расчетная стоимость инвестиционного пая, составляет:</w:t>
            </w:r>
          </w:p>
          <w:p w14:paraId="3E1306D2" w14:textId="77777777" w:rsidR="009C43B3" w:rsidRPr="00E67221" w:rsidRDefault="009C43B3" w:rsidP="009C43B3">
            <w:pPr>
              <w:autoSpaceDE/>
              <w:autoSpaceDN/>
              <w:spacing w:after="60"/>
              <w:jc w:val="both"/>
              <w:rPr>
                <w:bCs/>
                <w:sz w:val="22"/>
                <w:szCs w:val="22"/>
                <w:lang w:eastAsia="en-US"/>
              </w:rPr>
            </w:pPr>
            <w:r w:rsidRPr="00E67221">
              <w:rPr>
                <w:bCs/>
                <w:sz w:val="22"/>
                <w:szCs w:val="22"/>
                <w:lang w:eastAsia="en-US"/>
              </w:rPr>
              <w:t>•</w:t>
            </w:r>
            <w:r w:rsidRPr="00E67221">
              <w:rPr>
                <w:bCs/>
                <w:sz w:val="22"/>
                <w:szCs w:val="22"/>
                <w:lang w:eastAsia="en-US"/>
              </w:rPr>
              <w:tab/>
              <w:t>1,0 (Один) процент (НДС не облагается) от расчетной стоимости одного инвестиционного пая при сумме, внесённой в оплату инвестиционных паёв, в размере менее 300 000 (Трехсот тысяч) рублей;</w:t>
            </w:r>
          </w:p>
          <w:p w14:paraId="7AF98538" w14:textId="77777777" w:rsidR="009C43B3" w:rsidRPr="00E67221" w:rsidRDefault="009C43B3" w:rsidP="009C43B3">
            <w:pPr>
              <w:autoSpaceDE/>
              <w:autoSpaceDN/>
              <w:spacing w:after="60"/>
              <w:jc w:val="both"/>
              <w:rPr>
                <w:bCs/>
                <w:sz w:val="22"/>
                <w:szCs w:val="22"/>
                <w:lang w:eastAsia="en-US"/>
              </w:rPr>
            </w:pPr>
            <w:r w:rsidRPr="00E67221">
              <w:rPr>
                <w:bCs/>
                <w:sz w:val="22"/>
                <w:szCs w:val="22"/>
                <w:lang w:eastAsia="en-US"/>
              </w:rPr>
              <w:t>•</w:t>
            </w:r>
            <w:r w:rsidRPr="00E67221">
              <w:rPr>
                <w:bCs/>
                <w:sz w:val="22"/>
                <w:szCs w:val="22"/>
                <w:lang w:eastAsia="en-US"/>
              </w:rPr>
              <w:tab/>
              <w:t xml:space="preserve">0,5 (Ноль целых пять десятых) процента (НДС не облагается) от </w:t>
            </w:r>
            <w:r w:rsidRPr="00E67221">
              <w:rPr>
                <w:bCs/>
                <w:sz w:val="22"/>
                <w:szCs w:val="22"/>
                <w:lang w:eastAsia="en-US"/>
              </w:rPr>
              <w:lastRenderedPageBreak/>
              <w:t>расчётной стоимости одного инвестиционного пая при сумме, внесённой в оплату инвестиционных паёв, в размере равном или более 300 000 (Трехсот тысяч) рублей.</w:t>
            </w:r>
          </w:p>
          <w:p w14:paraId="5178BADE" w14:textId="77777777" w:rsidR="009C43B3" w:rsidRPr="00E67221" w:rsidRDefault="009C43B3" w:rsidP="009C43B3">
            <w:pPr>
              <w:spacing w:after="120"/>
              <w:jc w:val="both"/>
              <w:rPr>
                <w:bCs/>
                <w:sz w:val="22"/>
                <w:szCs w:val="22"/>
                <w:lang w:eastAsia="en-US"/>
              </w:rPr>
            </w:pPr>
            <w:r w:rsidRPr="00E67221">
              <w:rPr>
                <w:bCs/>
                <w:sz w:val="22"/>
                <w:szCs w:val="22"/>
              </w:rPr>
              <w:t xml:space="preserve">При выдаче инвестиционных паев после завершения (окончания) формирования фонда в случае подачи заявки на приобретение инвестиционных паев непосредственно управляющей компании номинальным держателем – </w:t>
            </w:r>
            <w:r w:rsidRPr="00E67221">
              <w:rPr>
                <w:color w:val="000000"/>
                <w:sz w:val="22"/>
                <w:szCs w:val="22"/>
              </w:rPr>
              <w:t>ООО «АЛОР +»</w:t>
            </w:r>
            <w:r w:rsidRPr="00E67221">
              <w:rPr>
                <w:bCs/>
                <w:sz w:val="22"/>
                <w:szCs w:val="22"/>
              </w:rPr>
              <w:t xml:space="preserve">, надбавка, на которую увеличивается расчетная стоимость инвестиционного пая, составляет </w:t>
            </w:r>
            <w:r w:rsidRPr="00E67221">
              <w:rPr>
                <w:rFonts w:eastAsia="Calibri"/>
                <w:sz w:val="22"/>
                <w:szCs w:val="22"/>
              </w:rPr>
              <w:t>1,0 (один) процент (НДС не облагается) от расчетной стоимости одного инвестиционного пая.</w:t>
            </w:r>
          </w:p>
          <w:p w14:paraId="1FA5A480" w14:textId="77777777" w:rsidR="009C43B3" w:rsidRPr="00E67221" w:rsidRDefault="009C43B3" w:rsidP="009C43B3">
            <w:pPr>
              <w:autoSpaceDE/>
              <w:autoSpaceDN/>
              <w:spacing w:after="60"/>
              <w:jc w:val="both"/>
              <w:rPr>
                <w:sz w:val="22"/>
                <w:szCs w:val="22"/>
                <w:lang w:eastAsia="en-US"/>
              </w:rPr>
            </w:pPr>
            <w:r w:rsidRPr="00E67221">
              <w:rPr>
                <w:bCs/>
                <w:sz w:val="22"/>
                <w:szCs w:val="22"/>
                <w:lang w:eastAsia="en-US"/>
              </w:rPr>
              <w:t>Н</w:t>
            </w:r>
            <w:r w:rsidRPr="00E67221">
              <w:rPr>
                <w:sz w:val="22"/>
                <w:szCs w:val="22"/>
                <w:lang w:eastAsia="en-US"/>
              </w:rPr>
              <w:t xml:space="preserve">адбавка, </w:t>
            </w:r>
            <w:r w:rsidRPr="00E67221">
              <w:rPr>
                <w:rFonts w:eastAsia="MS Mincho"/>
                <w:sz w:val="22"/>
                <w:szCs w:val="22"/>
                <w:lang w:eastAsia="en-US"/>
              </w:rPr>
              <w:t>на которую увеличивается расчетная стоимость инвестиционного пая,</w:t>
            </w:r>
            <w:r w:rsidRPr="00E67221">
              <w:rPr>
                <w:sz w:val="22"/>
                <w:szCs w:val="22"/>
                <w:lang w:eastAsia="en-US"/>
              </w:rPr>
              <w:t xml:space="preserve"> не взимается в следующих случаях:</w:t>
            </w:r>
          </w:p>
          <w:p w14:paraId="30A491C7" w14:textId="77777777" w:rsidR="009C43B3" w:rsidRPr="00E67221" w:rsidRDefault="009C43B3" w:rsidP="009C43B3">
            <w:pPr>
              <w:numPr>
                <w:ilvl w:val="0"/>
                <w:numId w:val="27"/>
              </w:numPr>
              <w:tabs>
                <w:tab w:val="left" w:pos="459"/>
                <w:tab w:val="left" w:pos="900"/>
              </w:tabs>
              <w:autoSpaceDE/>
              <w:autoSpaceDN/>
              <w:spacing w:after="120"/>
              <w:ind w:left="578" w:firstLine="0"/>
              <w:jc w:val="both"/>
              <w:rPr>
                <w:sz w:val="22"/>
                <w:szCs w:val="22"/>
                <w:lang w:eastAsia="en-US"/>
              </w:rPr>
            </w:pPr>
            <w:r w:rsidRPr="00E67221">
              <w:rPr>
                <w:sz w:val="22"/>
                <w:szCs w:val="22"/>
                <w:lang w:eastAsia="en-US"/>
              </w:rPr>
              <w:t>при выдаче инвестиционных паев лицу, действующему в качестве доверительного управляющего, после завершения (окончания) формирования фонда и при условии, что заявка на приобретение инвестиционных паев подана непосредственно управляющей компании;</w:t>
            </w:r>
          </w:p>
          <w:p w14:paraId="34793983" w14:textId="77777777" w:rsidR="009C43B3" w:rsidRPr="00E67221" w:rsidRDefault="009C43B3" w:rsidP="009C43B3">
            <w:pPr>
              <w:numPr>
                <w:ilvl w:val="0"/>
                <w:numId w:val="27"/>
              </w:numPr>
              <w:tabs>
                <w:tab w:val="left" w:pos="459"/>
                <w:tab w:val="left" w:pos="900"/>
              </w:tabs>
              <w:autoSpaceDE/>
              <w:autoSpaceDN/>
              <w:spacing w:after="120"/>
              <w:ind w:left="578" w:firstLine="0"/>
              <w:jc w:val="both"/>
              <w:rPr>
                <w:sz w:val="22"/>
                <w:szCs w:val="22"/>
                <w:lang w:eastAsia="en-US"/>
              </w:rPr>
            </w:pPr>
            <w:r w:rsidRPr="00E67221">
              <w:rPr>
                <w:rFonts w:eastAsia="MS Mincho"/>
                <w:sz w:val="22"/>
                <w:szCs w:val="22"/>
                <w:lang w:eastAsia="en-US"/>
              </w:rPr>
              <w:t>при</w:t>
            </w:r>
            <w:r w:rsidRPr="00E67221">
              <w:rPr>
                <w:bCs/>
                <w:sz w:val="22"/>
                <w:szCs w:val="22"/>
                <w:lang w:eastAsia="en-US"/>
              </w:rPr>
              <w:t xml:space="preserve"> выдаче инвестиционных паёв после завершения (окончания) формирования фонда, права на которые после выдачи учитываются в реестре владельцев инвестиционных паёв на лицевом счете, открытом номинальному держателю, по заявке, поданной непосредственно управляющей компании этим номинальным держателем на основании соответствующего распоряжения владельца инвестиционных паев, за исключением заявок, поданных управляющей компании номинальным держателем – КИТ </w:t>
            </w:r>
            <w:proofErr w:type="spellStart"/>
            <w:r w:rsidRPr="00E67221">
              <w:rPr>
                <w:bCs/>
                <w:sz w:val="22"/>
                <w:szCs w:val="22"/>
                <w:lang w:eastAsia="en-US"/>
              </w:rPr>
              <w:t>Финанс</w:t>
            </w:r>
            <w:proofErr w:type="spellEnd"/>
            <w:r w:rsidRPr="00E67221">
              <w:rPr>
                <w:bCs/>
                <w:sz w:val="22"/>
                <w:szCs w:val="22"/>
                <w:lang w:eastAsia="en-US"/>
              </w:rPr>
              <w:t xml:space="preserve"> (АО) или ООО «АЛОР +»;</w:t>
            </w:r>
          </w:p>
          <w:p w14:paraId="29A0359A" w14:textId="77777777" w:rsidR="009C43B3" w:rsidRPr="00E67221" w:rsidRDefault="009C43B3" w:rsidP="009C43B3">
            <w:pPr>
              <w:numPr>
                <w:ilvl w:val="0"/>
                <w:numId w:val="27"/>
              </w:numPr>
              <w:tabs>
                <w:tab w:val="left" w:pos="459"/>
                <w:tab w:val="left" w:pos="900"/>
              </w:tabs>
              <w:autoSpaceDE/>
              <w:autoSpaceDN/>
              <w:spacing w:after="120"/>
              <w:ind w:left="578" w:firstLine="0"/>
              <w:jc w:val="both"/>
              <w:rPr>
                <w:sz w:val="22"/>
                <w:szCs w:val="22"/>
                <w:lang w:eastAsia="en-US"/>
              </w:rPr>
            </w:pPr>
            <w:r w:rsidRPr="00E67221">
              <w:rPr>
                <w:sz w:val="22"/>
                <w:szCs w:val="22"/>
                <w:lang w:eastAsia="en-US"/>
              </w:rPr>
              <w:t>при выдаче инвестиционных паев после завершения (окончания) формирования фонда, в случае подачи заявки на приобретение инвестиционных паев непосредственно управляющей компании в порядке, предусмотренном п. 46.4 настоящих Правил</w:t>
            </w:r>
            <w:r w:rsidRPr="00E67221">
              <w:rPr>
                <w:bCs/>
                <w:sz w:val="22"/>
                <w:szCs w:val="22"/>
                <w:lang w:eastAsia="en-US"/>
              </w:rPr>
              <w:t>;</w:t>
            </w:r>
          </w:p>
          <w:p w14:paraId="023514B7" w14:textId="77777777" w:rsidR="009C43B3" w:rsidRPr="00E67221" w:rsidRDefault="009C43B3" w:rsidP="009C43B3">
            <w:pPr>
              <w:numPr>
                <w:ilvl w:val="0"/>
                <w:numId w:val="27"/>
              </w:numPr>
              <w:tabs>
                <w:tab w:val="left" w:pos="459"/>
                <w:tab w:val="left" w:pos="900"/>
              </w:tabs>
              <w:autoSpaceDE/>
              <w:autoSpaceDN/>
              <w:spacing w:after="120"/>
              <w:ind w:left="578" w:firstLine="0"/>
              <w:jc w:val="both"/>
              <w:rPr>
                <w:sz w:val="22"/>
                <w:szCs w:val="22"/>
                <w:lang w:eastAsia="en-US"/>
              </w:rPr>
            </w:pPr>
            <w:r w:rsidRPr="00E67221">
              <w:rPr>
                <w:sz w:val="22"/>
                <w:szCs w:val="22"/>
                <w:lang w:eastAsia="en-US"/>
              </w:rPr>
              <w:t xml:space="preserve">при выдаче инвестиционных паев после завершения (окончания) формирования фонда, в случае подачи заявки на приобретение </w:t>
            </w:r>
            <w:r w:rsidRPr="00E67221">
              <w:rPr>
                <w:sz w:val="22"/>
                <w:szCs w:val="22"/>
                <w:lang w:eastAsia="en-US"/>
              </w:rPr>
              <w:lastRenderedPageBreak/>
              <w:t>инвестиционных паев агенту в соответствии с п. </w:t>
            </w:r>
            <w:r w:rsidRPr="00E67221">
              <w:rPr>
                <w:bCs/>
                <w:sz w:val="22"/>
                <w:szCs w:val="22"/>
                <w:lang w:eastAsia="en-US"/>
              </w:rPr>
              <w:t>46.7. настоящих Правил.</w:t>
            </w:r>
          </w:p>
          <w:p w14:paraId="496853B2" w14:textId="77777777" w:rsidR="009C43B3" w:rsidRPr="00E67221" w:rsidRDefault="009C43B3" w:rsidP="009C43B3">
            <w:pPr>
              <w:tabs>
                <w:tab w:val="left" w:pos="459"/>
                <w:tab w:val="left" w:pos="900"/>
              </w:tabs>
              <w:spacing w:after="120"/>
              <w:ind w:left="218"/>
              <w:jc w:val="both"/>
              <w:rPr>
                <w:sz w:val="22"/>
                <w:szCs w:val="22"/>
                <w:lang w:eastAsia="en-US"/>
              </w:rPr>
            </w:pPr>
            <w:r w:rsidRPr="00E67221">
              <w:rPr>
                <w:sz w:val="22"/>
                <w:szCs w:val="22"/>
                <w:lang w:eastAsia="en-US"/>
              </w:rPr>
              <w:t>В случае поступления денежных средств в фонд по заявке, поданной агенту, прекратившему осуществление агентской деятельности, количество выдаваемых паев определяется исходя из расчетной стоимости инвестиционного пая, увеличенной на надбавку, предусмотренную при подаче заявки на приобретение инвестиционных паев управляющей компании.</w:t>
            </w:r>
          </w:p>
          <w:p w14:paraId="6A5F5C4D" w14:textId="77777777" w:rsidR="009C43B3" w:rsidRPr="00481587" w:rsidRDefault="009C43B3" w:rsidP="009C43B3">
            <w:pPr>
              <w:autoSpaceDE/>
              <w:autoSpaceDN/>
              <w:adjustRightInd w:val="0"/>
              <w:ind w:firstLine="709"/>
              <w:jc w:val="both"/>
              <w:rPr>
                <w:sz w:val="22"/>
                <w:szCs w:val="22"/>
                <w:lang w:eastAsia="en-US"/>
              </w:rPr>
            </w:pPr>
          </w:p>
        </w:tc>
      </w:tr>
      <w:tr w:rsidR="009C43B3" w:rsidRPr="00BC666F" w14:paraId="33C50892" w14:textId="77777777" w:rsidTr="00AE03C3">
        <w:trPr>
          <w:trHeight w:val="357"/>
        </w:trPr>
        <w:tc>
          <w:tcPr>
            <w:tcW w:w="568" w:type="dxa"/>
          </w:tcPr>
          <w:p w14:paraId="7F59E0FA" w14:textId="005BB9F0" w:rsidR="009C43B3" w:rsidRPr="00570A79" w:rsidRDefault="00282E3C" w:rsidP="009C43B3">
            <w:pPr>
              <w:pStyle w:val="prg3"/>
              <w:numPr>
                <w:ilvl w:val="0"/>
                <w:numId w:val="0"/>
              </w:numPr>
              <w:spacing w:before="0" w:after="120"/>
              <w:ind w:left="-87"/>
              <w:jc w:val="center"/>
              <w:rPr>
                <w:rFonts w:ascii="Times New Roman" w:hAnsi="Times New Roman" w:cs="Times New Roman"/>
                <w:kern w:val="0"/>
              </w:rPr>
            </w:pPr>
            <w:r>
              <w:rPr>
                <w:rFonts w:ascii="Times New Roman" w:hAnsi="Times New Roman" w:cs="Times New Roman"/>
                <w:kern w:val="0"/>
              </w:rPr>
              <w:lastRenderedPageBreak/>
              <w:t>11</w:t>
            </w:r>
          </w:p>
        </w:tc>
        <w:tc>
          <w:tcPr>
            <w:tcW w:w="1076" w:type="dxa"/>
          </w:tcPr>
          <w:p w14:paraId="3618CB2F" w14:textId="40799ECE" w:rsidR="009C43B3" w:rsidRDefault="009C43B3" w:rsidP="009C43B3">
            <w:pPr>
              <w:pStyle w:val="prg3"/>
              <w:numPr>
                <w:ilvl w:val="0"/>
                <w:numId w:val="0"/>
              </w:numPr>
              <w:spacing w:before="0" w:after="120"/>
              <w:rPr>
                <w:rFonts w:ascii="Times New Roman" w:hAnsi="Times New Roman" w:cs="Times New Roman"/>
                <w:kern w:val="0"/>
                <w:lang w:val="en-US"/>
              </w:rPr>
            </w:pPr>
            <w:r>
              <w:rPr>
                <w:rFonts w:ascii="Times New Roman" w:hAnsi="Times New Roman" w:cs="Times New Roman"/>
                <w:kern w:val="0"/>
                <w:lang w:val="en-US"/>
              </w:rPr>
              <w:t>65.</w:t>
            </w:r>
          </w:p>
        </w:tc>
        <w:tc>
          <w:tcPr>
            <w:tcW w:w="4168" w:type="dxa"/>
          </w:tcPr>
          <w:p w14:paraId="7682460D" w14:textId="77777777" w:rsidR="009C43B3" w:rsidRPr="008B067F" w:rsidRDefault="009C43B3" w:rsidP="009C43B3">
            <w:pPr>
              <w:autoSpaceDE/>
              <w:autoSpaceDN/>
              <w:spacing w:before="60" w:after="60"/>
              <w:jc w:val="both"/>
              <w:rPr>
                <w:sz w:val="22"/>
                <w:szCs w:val="22"/>
                <w:lang w:eastAsia="en-US"/>
              </w:rPr>
            </w:pPr>
            <w:r w:rsidRPr="008B067F">
              <w:rPr>
                <w:sz w:val="22"/>
                <w:szCs w:val="22"/>
                <w:lang w:eastAsia="en-US"/>
              </w:rPr>
              <w:t>Требования о погашении инвестиционных паев подаются в форме заявки на погашение инвестиционных паев, содержащей обязательные сведения, предусмотренные приложениями №4, №5, №6 или № 6.1 к настоящим Правилам.</w:t>
            </w:r>
          </w:p>
          <w:p w14:paraId="7EC64B6B" w14:textId="77777777" w:rsidR="009C43B3" w:rsidRPr="008B067F" w:rsidRDefault="009C43B3" w:rsidP="009C43B3">
            <w:pPr>
              <w:autoSpaceDE/>
              <w:autoSpaceDN/>
              <w:spacing w:before="60" w:after="60"/>
              <w:jc w:val="both"/>
              <w:rPr>
                <w:sz w:val="22"/>
                <w:szCs w:val="22"/>
                <w:lang w:eastAsia="en-US"/>
              </w:rPr>
            </w:pPr>
            <w:r w:rsidRPr="008B067F">
              <w:rPr>
                <w:sz w:val="22"/>
                <w:szCs w:val="22"/>
                <w:lang w:eastAsia="en-US"/>
              </w:rPr>
              <w:t>Заявки на погашение инвестиционных паев носят безотзывный характер.</w:t>
            </w:r>
          </w:p>
          <w:p w14:paraId="18483AE4" w14:textId="77777777" w:rsidR="009C43B3" w:rsidRPr="008B067F" w:rsidRDefault="009C43B3" w:rsidP="009C43B3">
            <w:pPr>
              <w:autoSpaceDE/>
              <w:autoSpaceDN/>
              <w:spacing w:before="60" w:after="60"/>
              <w:jc w:val="both"/>
              <w:rPr>
                <w:sz w:val="22"/>
                <w:szCs w:val="22"/>
                <w:lang w:eastAsia="en-US"/>
              </w:rPr>
            </w:pPr>
            <w:r w:rsidRPr="008B067F">
              <w:rPr>
                <w:sz w:val="22"/>
                <w:szCs w:val="22"/>
                <w:lang w:eastAsia="en-US"/>
              </w:rPr>
              <w:t>Заявка на погашение инвестиционных паев должна быть подписана лицом, подавшим указанную заявку (его представителем – в случае подачи заявки представителем), и лицом, принявшим указанную заявку.</w:t>
            </w:r>
          </w:p>
          <w:p w14:paraId="2607E96A" w14:textId="77777777" w:rsidR="009C43B3" w:rsidRPr="008B067F" w:rsidRDefault="009C43B3" w:rsidP="009C43B3">
            <w:pPr>
              <w:autoSpaceDE/>
              <w:autoSpaceDN/>
              <w:spacing w:before="60" w:after="60"/>
              <w:jc w:val="both"/>
              <w:rPr>
                <w:sz w:val="22"/>
                <w:szCs w:val="22"/>
                <w:lang w:eastAsia="en-US"/>
              </w:rPr>
            </w:pPr>
            <w:r w:rsidRPr="008B067F">
              <w:rPr>
                <w:sz w:val="22"/>
                <w:szCs w:val="22"/>
                <w:lang w:eastAsia="en-US"/>
              </w:rPr>
              <w:t>Заявки на погашение инвестиционных паев могут подаваться во всех местах приема заявок на приобретение инвестиционных паев.</w:t>
            </w:r>
          </w:p>
          <w:p w14:paraId="18923DE9" w14:textId="77777777" w:rsidR="009C43B3" w:rsidRPr="008B067F" w:rsidRDefault="009C43B3" w:rsidP="009C43B3">
            <w:pPr>
              <w:autoSpaceDE/>
              <w:autoSpaceDN/>
              <w:spacing w:before="60" w:after="60"/>
              <w:jc w:val="both"/>
              <w:rPr>
                <w:sz w:val="22"/>
                <w:szCs w:val="22"/>
                <w:lang w:eastAsia="en-US"/>
              </w:rPr>
            </w:pPr>
            <w:r w:rsidRPr="008B067F">
              <w:rPr>
                <w:sz w:val="22"/>
                <w:szCs w:val="22"/>
                <w:lang w:eastAsia="en-US"/>
              </w:rPr>
              <w:t>Заявки на погашение инвестиционных паев подаются в следующем порядке:</w:t>
            </w:r>
          </w:p>
          <w:p w14:paraId="3D5DC22D" w14:textId="77777777" w:rsidR="009C43B3" w:rsidRPr="008B067F" w:rsidRDefault="009C43B3" w:rsidP="009C43B3">
            <w:pPr>
              <w:widowControl w:val="0"/>
              <w:adjustRightInd w:val="0"/>
              <w:jc w:val="both"/>
              <w:rPr>
                <w:sz w:val="22"/>
                <w:szCs w:val="22"/>
                <w:lang w:eastAsia="en-US"/>
              </w:rPr>
            </w:pPr>
            <w:r w:rsidRPr="008B067F">
              <w:rPr>
                <w:sz w:val="22"/>
                <w:szCs w:val="22"/>
                <w:lang w:eastAsia="en-US"/>
              </w:rPr>
              <w:t xml:space="preserve">Заявки на погашение инвестиционных паев, права на которые учитываются на лицевом счете владельца в реестре владельцев инвестиционных паев, оформляются в соответствии с </w:t>
            </w:r>
            <w:r w:rsidRPr="008B067F">
              <w:rPr>
                <w:sz w:val="22"/>
                <w:szCs w:val="22"/>
                <w:lang w:eastAsia="en-US"/>
              </w:rPr>
              <w:lastRenderedPageBreak/>
              <w:t xml:space="preserve">Приложением №4 или Приложением №5 к настоящим Правилам и подаются этим владельцем инвестиционных паев или его уполномоченным представителем. </w:t>
            </w:r>
          </w:p>
          <w:p w14:paraId="50EF0A78" w14:textId="77777777" w:rsidR="009C43B3" w:rsidRPr="008B067F" w:rsidRDefault="009C43B3" w:rsidP="009C43B3">
            <w:pPr>
              <w:autoSpaceDE/>
              <w:autoSpaceDN/>
              <w:spacing w:before="60" w:after="60"/>
              <w:jc w:val="both"/>
              <w:rPr>
                <w:sz w:val="22"/>
                <w:szCs w:val="22"/>
                <w:lang w:eastAsia="en-US"/>
              </w:rPr>
            </w:pPr>
            <w:r w:rsidRPr="008B067F">
              <w:rPr>
                <w:sz w:val="22"/>
                <w:szCs w:val="22"/>
                <w:lang w:eastAsia="en-US"/>
              </w:rPr>
              <w:t>Заявки на погашение инвестиционных паев, права на которые учитываются в реестре владельцев инвестиционных паев на лицевом счете, открытом номинальному держателю, подаются этим номинальным держателем.</w:t>
            </w:r>
          </w:p>
          <w:p w14:paraId="7D717A6D" w14:textId="77777777" w:rsidR="009C43B3" w:rsidRPr="008B067F" w:rsidRDefault="009C43B3" w:rsidP="009C43B3">
            <w:pPr>
              <w:widowControl w:val="0"/>
              <w:adjustRightInd w:val="0"/>
              <w:jc w:val="both"/>
              <w:rPr>
                <w:sz w:val="22"/>
                <w:szCs w:val="22"/>
                <w:lang w:eastAsia="en-US"/>
              </w:rPr>
            </w:pPr>
            <w:r w:rsidRPr="008B067F">
              <w:rPr>
                <w:sz w:val="22"/>
                <w:szCs w:val="22"/>
                <w:lang w:eastAsia="en-US"/>
              </w:rPr>
              <w:t>Заявки на погашение инвестиционных паев, права на которые учитываются на лицевом счете, открытом номинальному держателю в реестре владельцев инвестиционных паев, подаваемые этим номинальным держателем не при осуществлении им брокерской деятельности, оформляются в соответствии с Приложением № 6 к настоящим Правилам.</w:t>
            </w:r>
          </w:p>
          <w:p w14:paraId="0572A9D4" w14:textId="77777777" w:rsidR="009C43B3" w:rsidRPr="008B067F" w:rsidRDefault="009C43B3" w:rsidP="009C43B3">
            <w:pPr>
              <w:widowControl w:val="0"/>
              <w:adjustRightInd w:val="0"/>
              <w:jc w:val="both"/>
              <w:rPr>
                <w:sz w:val="22"/>
                <w:szCs w:val="22"/>
                <w:lang w:eastAsia="en-US"/>
              </w:rPr>
            </w:pPr>
            <w:r w:rsidRPr="008B067F">
              <w:rPr>
                <w:sz w:val="22"/>
                <w:szCs w:val="22"/>
                <w:lang w:eastAsia="en-US"/>
              </w:rPr>
              <w:t>Заявки на погашение инвестиционных паев, права на которые учитываются на лицевом счете, открытом номинальному держателю в реестре владельцев инвестиционных паев, подаваемые этим номинальным держателем при осуществлении им брокерской деятельности, оформляются в соответствии с Приложением № 6.1 к настоящим Правилам.</w:t>
            </w:r>
          </w:p>
          <w:p w14:paraId="1AE9D1CE" w14:textId="77777777" w:rsidR="009C43B3" w:rsidRPr="008B067F" w:rsidRDefault="009C43B3" w:rsidP="009C43B3">
            <w:pPr>
              <w:autoSpaceDE/>
              <w:autoSpaceDN/>
              <w:spacing w:before="60" w:after="60"/>
              <w:jc w:val="both"/>
              <w:rPr>
                <w:sz w:val="22"/>
                <w:szCs w:val="22"/>
                <w:lang w:eastAsia="en-US"/>
              </w:rPr>
            </w:pPr>
            <w:r w:rsidRPr="008B067F">
              <w:rPr>
                <w:sz w:val="22"/>
                <w:szCs w:val="22"/>
                <w:lang w:eastAsia="en-US"/>
              </w:rPr>
              <w:t xml:space="preserve">Заявки на погашение инвестиционных паев могут направляться посредством почтовой связи заказным письмом с уведомлением о вручении на адрес управляющей компании: Российская Федерация, 191119, Санкт-Петербург, улица Марата, д. 69-71, лит. А, ТКБ </w:t>
            </w:r>
            <w:proofErr w:type="spellStart"/>
            <w:r w:rsidRPr="008B067F">
              <w:rPr>
                <w:sz w:val="22"/>
                <w:szCs w:val="22"/>
                <w:lang w:eastAsia="en-US"/>
              </w:rPr>
              <w:t>Инвестмент</w:t>
            </w:r>
            <w:proofErr w:type="spellEnd"/>
            <w:r w:rsidRPr="008B067F">
              <w:rPr>
                <w:sz w:val="22"/>
                <w:szCs w:val="22"/>
                <w:lang w:eastAsia="en-US"/>
              </w:rPr>
              <w:t xml:space="preserve"> </w:t>
            </w:r>
            <w:proofErr w:type="spellStart"/>
            <w:r w:rsidRPr="008B067F">
              <w:rPr>
                <w:sz w:val="22"/>
                <w:szCs w:val="22"/>
                <w:lang w:eastAsia="en-US"/>
              </w:rPr>
              <w:t>Партнерс</w:t>
            </w:r>
            <w:proofErr w:type="spellEnd"/>
            <w:r w:rsidRPr="008B067F">
              <w:rPr>
                <w:sz w:val="22"/>
                <w:szCs w:val="22"/>
                <w:lang w:eastAsia="en-US"/>
              </w:rPr>
              <w:t xml:space="preserve"> (АО). При этом подпись заявителя или его уполномоченного представителя на заявке на погашение инвестиционных паев должна быть удостоверена нотариально.</w:t>
            </w:r>
          </w:p>
          <w:p w14:paraId="1722909F" w14:textId="77777777" w:rsidR="009C43B3" w:rsidRPr="008B067F" w:rsidRDefault="009C43B3" w:rsidP="009C43B3">
            <w:pPr>
              <w:autoSpaceDE/>
              <w:autoSpaceDN/>
              <w:spacing w:before="60" w:after="60"/>
              <w:jc w:val="both"/>
              <w:rPr>
                <w:sz w:val="22"/>
                <w:szCs w:val="22"/>
                <w:lang w:eastAsia="en-US"/>
              </w:rPr>
            </w:pPr>
            <w:r w:rsidRPr="008B067F">
              <w:rPr>
                <w:sz w:val="22"/>
                <w:szCs w:val="22"/>
                <w:lang w:eastAsia="en-US"/>
              </w:rPr>
              <w:t>Датой и временем приема заявки на погашение инвестиционных паев, полученной посредством почтовой связи заказным письмом с уведомлением о вручении, считается дата и время получения почтового отправления управляющей компанией.</w:t>
            </w:r>
          </w:p>
          <w:p w14:paraId="2412F3DD" w14:textId="77777777" w:rsidR="009C43B3" w:rsidRPr="008B067F" w:rsidRDefault="009C43B3" w:rsidP="009C43B3">
            <w:pPr>
              <w:autoSpaceDE/>
              <w:autoSpaceDN/>
              <w:spacing w:before="60" w:after="60"/>
              <w:jc w:val="both"/>
              <w:rPr>
                <w:sz w:val="22"/>
                <w:szCs w:val="22"/>
                <w:lang w:eastAsia="en-US"/>
              </w:rPr>
            </w:pPr>
            <w:r w:rsidRPr="008B067F">
              <w:rPr>
                <w:sz w:val="22"/>
                <w:szCs w:val="22"/>
                <w:lang w:eastAsia="en-US"/>
              </w:rPr>
              <w:t xml:space="preserve">В случае отказа в приеме заявки на погашение инвестиционных паев, полученной посредством почтовой связи, на основаниях, предусмотренных настоящими Правилами, мотивированный отказ направляется управляющей компанией заказным письмом с уведомлением о вручении на </w:t>
            </w:r>
            <w:r w:rsidRPr="008B067F">
              <w:rPr>
                <w:sz w:val="22"/>
                <w:szCs w:val="22"/>
                <w:lang w:eastAsia="en-US"/>
              </w:rPr>
              <w:lastRenderedPageBreak/>
              <w:t>почтовый адрес, указанный в реестре владельцев инвестиционных паев.</w:t>
            </w:r>
          </w:p>
          <w:p w14:paraId="06221F6F" w14:textId="77777777" w:rsidR="009C43B3" w:rsidRPr="008B067F" w:rsidRDefault="009C43B3" w:rsidP="009C43B3">
            <w:pPr>
              <w:autoSpaceDE/>
              <w:autoSpaceDN/>
              <w:spacing w:before="60" w:after="60"/>
              <w:jc w:val="both"/>
              <w:rPr>
                <w:sz w:val="22"/>
                <w:szCs w:val="22"/>
                <w:lang w:eastAsia="en-US"/>
              </w:rPr>
            </w:pPr>
            <w:r w:rsidRPr="008B067F">
              <w:rPr>
                <w:sz w:val="22"/>
                <w:szCs w:val="22"/>
                <w:lang w:eastAsia="en-US"/>
              </w:rPr>
              <w:t>Заявки на погашение инвестиционных паев могут быть направлены номинальным держателем посредством электронной связи в управляющую компанию в форме электронного документа, заверенного ЭП, при одновременном соблюдении следующих условий:</w:t>
            </w:r>
          </w:p>
          <w:p w14:paraId="661C9700" w14:textId="77777777" w:rsidR="009C43B3" w:rsidRPr="008B067F" w:rsidRDefault="009C43B3" w:rsidP="009C43B3">
            <w:pPr>
              <w:autoSpaceDE/>
              <w:autoSpaceDN/>
              <w:spacing w:before="60" w:after="60"/>
              <w:jc w:val="both"/>
              <w:rPr>
                <w:sz w:val="22"/>
                <w:szCs w:val="22"/>
                <w:lang w:eastAsia="en-US"/>
              </w:rPr>
            </w:pPr>
            <w:r w:rsidRPr="008B067F">
              <w:rPr>
                <w:sz w:val="22"/>
                <w:szCs w:val="22"/>
                <w:lang w:eastAsia="en-US"/>
              </w:rPr>
              <w:t xml:space="preserve">- номинальный держатель направляет заявки на погашение инвестиционных паев с помощью ЭДО, участниками которой являются данный номинальный держатель, управляющая компания и </w:t>
            </w:r>
            <w:r w:rsidRPr="008F4EA2">
              <w:rPr>
                <w:sz w:val="22"/>
                <w:szCs w:val="22"/>
                <w:lang w:eastAsia="en-US"/>
              </w:rPr>
              <w:t>регистратор,</w:t>
            </w:r>
            <w:r w:rsidRPr="008B067F">
              <w:rPr>
                <w:sz w:val="22"/>
                <w:szCs w:val="22"/>
                <w:lang w:eastAsia="en-US"/>
              </w:rPr>
              <w:t xml:space="preserve"> в соответствии с нормативными правовыми актами РФ, настоящими Правилами и соглашением об ЭДО;</w:t>
            </w:r>
          </w:p>
          <w:p w14:paraId="71D9C53F" w14:textId="77777777" w:rsidR="009C43B3" w:rsidRPr="008B067F" w:rsidRDefault="009C43B3" w:rsidP="009C43B3">
            <w:pPr>
              <w:autoSpaceDE/>
              <w:autoSpaceDN/>
              <w:spacing w:before="60" w:after="60"/>
              <w:jc w:val="both"/>
              <w:rPr>
                <w:sz w:val="22"/>
                <w:szCs w:val="22"/>
                <w:lang w:eastAsia="en-US"/>
              </w:rPr>
            </w:pPr>
            <w:r w:rsidRPr="008B067F">
              <w:rPr>
                <w:sz w:val="22"/>
                <w:szCs w:val="22"/>
                <w:lang w:eastAsia="en-US"/>
              </w:rPr>
              <w:t>- заявка на погашение инвестиционных паев направлена в форме электронного документа в формате, который предусмотрен соглашением об ЭДО;</w:t>
            </w:r>
          </w:p>
          <w:p w14:paraId="4A70F174" w14:textId="77777777" w:rsidR="009C43B3" w:rsidRPr="008B067F" w:rsidRDefault="009C43B3" w:rsidP="009C43B3">
            <w:pPr>
              <w:autoSpaceDE/>
              <w:autoSpaceDN/>
              <w:spacing w:before="60" w:after="60"/>
              <w:jc w:val="both"/>
              <w:rPr>
                <w:sz w:val="22"/>
                <w:szCs w:val="22"/>
                <w:lang w:eastAsia="en-US"/>
              </w:rPr>
            </w:pPr>
            <w:r w:rsidRPr="008B067F">
              <w:rPr>
                <w:sz w:val="22"/>
                <w:szCs w:val="22"/>
                <w:lang w:eastAsia="en-US"/>
              </w:rPr>
              <w:t>- заявка на погашение инвестиционных паев подписана ЭП номинального держателя, подающего заявку на погашение инвестиционных паев, сертификат ключа проверки которой выдан лицом, осуществляющим функции удостоверяющего центра в соответствии с соглашением об ЭДО.</w:t>
            </w:r>
          </w:p>
          <w:p w14:paraId="69EBDACF" w14:textId="77777777" w:rsidR="009C43B3" w:rsidRPr="008B067F" w:rsidRDefault="009C43B3" w:rsidP="009C43B3">
            <w:pPr>
              <w:autoSpaceDE/>
              <w:autoSpaceDN/>
              <w:spacing w:before="60" w:after="60"/>
              <w:jc w:val="both"/>
              <w:rPr>
                <w:color w:val="000000" w:themeColor="text1"/>
                <w:sz w:val="22"/>
                <w:szCs w:val="22"/>
                <w:lang w:eastAsia="en-US"/>
              </w:rPr>
            </w:pPr>
            <w:r w:rsidRPr="008B067F">
              <w:rPr>
                <w:color w:val="000000" w:themeColor="text1"/>
                <w:sz w:val="22"/>
                <w:szCs w:val="22"/>
                <w:lang w:eastAsia="en-US"/>
              </w:rPr>
              <w:t>Датой и временем получения управляющей компанией заявки на погашение инвестиционных паев, поданной номинальным держателем посредством электронной связи, считается дата и время, указанные в электронной квитанции о доставке, полученной номинальным держателем от управляющей компании.</w:t>
            </w:r>
          </w:p>
          <w:p w14:paraId="18363814" w14:textId="77777777" w:rsidR="009C43B3" w:rsidRPr="008B067F" w:rsidRDefault="009C43B3" w:rsidP="009C43B3">
            <w:pPr>
              <w:autoSpaceDE/>
              <w:autoSpaceDN/>
              <w:spacing w:before="60" w:after="60"/>
              <w:jc w:val="both"/>
              <w:rPr>
                <w:sz w:val="22"/>
                <w:szCs w:val="22"/>
                <w:lang w:eastAsia="en-US"/>
              </w:rPr>
            </w:pPr>
            <w:r w:rsidRPr="008B067F">
              <w:rPr>
                <w:sz w:val="22"/>
                <w:szCs w:val="22"/>
                <w:lang w:eastAsia="en-US"/>
              </w:rPr>
              <w:t>В случае отказа в приеме заявки на погашение инвестиционных паев, поданной номинальным держателем посредством электронной связи, на основаниях, предусмотренных настоящими Правилами и (или) действующим законодательством РФ, мотивированный отказ направляется управляющей компанией в форме электронного документа, подписанного ЭП.</w:t>
            </w:r>
          </w:p>
          <w:p w14:paraId="7037A75B" w14:textId="41C7AF11" w:rsidR="009C43B3" w:rsidRPr="00E67221" w:rsidRDefault="009C43B3" w:rsidP="00282E3C">
            <w:pPr>
              <w:autoSpaceDE/>
              <w:autoSpaceDN/>
              <w:spacing w:before="60" w:after="60"/>
              <w:jc w:val="both"/>
              <w:rPr>
                <w:sz w:val="22"/>
                <w:szCs w:val="22"/>
              </w:rPr>
            </w:pPr>
            <w:r w:rsidRPr="008B067F">
              <w:rPr>
                <w:sz w:val="22"/>
                <w:szCs w:val="22"/>
                <w:lang w:eastAsia="en-US"/>
              </w:rPr>
              <w:t>Заявки на погашение инвестиционных паев, направленные электронной почтой, факсом или курьером, не принимаются.</w:t>
            </w:r>
          </w:p>
        </w:tc>
        <w:tc>
          <w:tcPr>
            <w:tcW w:w="4253" w:type="dxa"/>
          </w:tcPr>
          <w:p w14:paraId="311BB8E9" w14:textId="77777777" w:rsidR="009C43B3" w:rsidRPr="008B067F" w:rsidRDefault="009C43B3" w:rsidP="009C43B3">
            <w:pPr>
              <w:autoSpaceDE/>
              <w:autoSpaceDN/>
              <w:spacing w:before="60" w:after="60"/>
              <w:jc w:val="both"/>
              <w:rPr>
                <w:sz w:val="22"/>
                <w:szCs w:val="22"/>
                <w:lang w:eastAsia="en-US"/>
              </w:rPr>
            </w:pPr>
            <w:r w:rsidRPr="008B067F">
              <w:rPr>
                <w:sz w:val="22"/>
                <w:szCs w:val="22"/>
                <w:lang w:eastAsia="en-US"/>
              </w:rPr>
              <w:lastRenderedPageBreak/>
              <w:t>Требования о погашении инвестиционных паев подаются в форме заявки на погашение инвестиционных паев, содержащей обязательные сведения, предусмотренные приложениями №4, №5, №6 или № 6.1 к настоящим Правилам.</w:t>
            </w:r>
          </w:p>
          <w:p w14:paraId="0F918CE7" w14:textId="77777777" w:rsidR="009C43B3" w:rsidRPr="008B067F" w:rsidRDefault="009C43B3" w:rsidP="009C43B3">
            <w:pPr>
              <w:autoSpaceDE/>
              <w:autoSpaceDN/>
              <w:spacing w:before="60" w:after="60"/>
              <w:jc w:val="both"/>
              <w:rPr>
                <w:sz w:val="22"/>
                <w:szCs w:val="22"/>
                <w:lang w:eastAsia="en-US"/>
              </w:rPr>
            </w:pPr>
            <w:r w:rsidRPr="008B067F">
              <w:rPr>
                <w:sz w:val="22"/>
                <w:szCs w:val="22"/>
                <w:lang w:eastAsia="en-US"/>
              </w:rPr>
              <w:t>Заявки на погашение инвестиционных паев носят безотзывный характер.</w:t>
            </w:r>
          </w:p>
          <w:p w14:paraId="5DD72D9E" w14:textId="77777777" w:rsidR="009C43B3" w:rsidRPr="008B067F" w:rsidRDefault="009C43B3" w:rsidP="009C43B3">
            <w:pPr>
              <w:autoSpaceDE/>
              <w:autoSpaceDN/>
              <w:spacing w:before="60" w:after="60"/>
              <w:jc w:val="both"/>
              <w:rPr>
                <w:sz w:val="22"/>
                <w:szCs w:val="22"/>
                <w:lang w:eastAsia="en-US"/>
              </w:rPr>
            </w:pPr>
            <w:r w:rsidRPr="008B067F">
              <w:rPr>
                <w:sz w:val="22"/>
                <w:szCs w:val="22"/>
                <w:lang w:eastAsia="en-US"/>
              </w:rPr>
              <w:t>Заявка на погашение инвестиционных паев должна быть подписана лицом, подавшим указанную заявку (его представителем – в случае подачи заявки представителем), и лицом, принявшим указанную заявку.</w:t>
            </w:r>
          </w:p>
          <w:p w14:paraId="22FDECFA" w14:textId="77777777" w:rsidR="009C43B3" w:rsidRPr="008B067F" w:rsidRDefault="009C43B3" w:rsidP="009C43B3">
            <w:pPr>
              <w:autoSpaceDE/>
              <w:autoSpaceDN/>
              <w:spacing w:before="60" w:after="60"/>
              <w:jc w:val="both"/>
              <w:rPr>
                <w:sz w:val="22"/>
                <w:szCs w:val="22"/>
                <w:lang w:eastAsia="en-US"/>
              </w:rPr>
            </w:pPr>
            <w:r w:rsidRPr="008B067F">
              <w:rPr>
                <w:sz w:val="22"/>
                <w:szCs w:val="22"/>
                <w:lang w:eastAsia="en-US"/>
              </w:rPr>
              <w:t>Заявки на погашение инвестиционных паев могут подаваться во всех местах приема заявок на приобретение инвестиционных паев.</w:t>
            </w:r>
          </w:p>
          <w:p w14:paraId="0278FFDA" w14:textId="77777777" w:rsidR="009C43B3" w:rsidRPr="008B067F" w:rsidRDefault="009C43B3" w:rsidP="009C43B3">
            <w:pPr>
              <w:autoSpaceDE/>
              <w:autoSpaceDN/>
              <w:spacing w:before="60" w:after="60"/>
              <w:jc w:val="both"/>
              <w:rPr>
                <w:sz w:val="22"/>
                <w:szCs w:val="22"/>
                <w:lang w:eastAsia="en-US"/>
              </w:rPr>
            </w:pPr>
            <w:r w:rsidRPr="008B067F">
              <w:rPr>
                <w:sz w:val="22"/>
                <w:szCs w:val="22"/>
                <w:lang w:eastAsia="en-US"/>
              </w:rPr>
              <w:t>Заявки на погашение инвестиционных паев подаются в следующем порядке:</w:t>
            </w:r>
          </w:p>
          <w:p w14:paraId="76FBF72E" w14:textId="77777777" w:rsidR="009C43B3" w:rsidRPr="008B067F" w:rsidRDefault="009C43B3" w:rsidP="009C43B3">
            <w:pPr>
              <w:widowControl w:val="0"/>
              <w:adjustRightInd w:val="0"/>
              <w:jc w:val="both"/>
              <w:rPr>
                <w:sz w:val="22"/>
                <w:szCs w:val="22"/>
                <w:lang w:eastAsia="en-US"/>
              </w:rPr>
            </w:pPr>
            <w:r w:rsidRPr="008B067F">
              <w:rPr>
                <w:sz w:val="22"/>
                <w:szCs w:val="22"/>
                <w:lang w:eastAsia="en-US"/>
              </w:rPr>
              <w:t xml:space="preserve">Заявки на погашение инвестиционных паев, права на которые учитываются на лицевом счете владельца в реестре владельцев инвестиционных паев, оформляются в соответствии с Приложением №4 или Приложением №5 к настоящим Правилам и подаются этим </w:t>
            </w:r>
            <w:r w:rsidRPr="008B067F">
              <w:rPr>
                <w:sz w:val="22"/>
                <w:szCs w:val="22"/>
                <w:lang w:eastAsia="en-US"/>
              </w:rPr>
              <w:lastRenderedPageBreak/>
              <w:t xml:space="preserve">владельцем инвестиционных паев или его уполномоченным представителем. </w:t>
            </w:r>
          </w:p>
          <w:p w14:paraId="3B468744" w14:textId="77777777" w:rsidR="009C43B3" w:rsidRPr="008B067F" w:rsidRDefault="009C43B3" w:rsidP="009C43B3">
            <w:pPr>
              <w:autoSpaceDE/>
              <w:autoSpaceDN/>
              <w:spacing w:before="60" w:after="60"/>
              <w:jc w:val="both"/>
              <w:rPr>
                <w:sz w:val="22"/>
                <w:szCs w:val="22"/>
                <w:lang w:eastAsia="en-US"/>
              </w:rPr>
            </w:pPr>
            <w:r w:rsidRPr="008B067F">
              <w:rPr>
                <w:sz w:val="22"/>
                <w:szCs w:val="22"/>
                <w:lang w:eastAsia="en-US"/>
              </w:rPr>
              <w:t>Заявки на погашение инвестиционных паев, права на которые учитываются в реестре владельцев инвестиционных паев на лицевом счете, открытом номинальному держателю, подаются этим номинальным держателем.</w:t>
            </w:r>
          </w:p>
          <w:p w14:paraId="1BC0074F" w14:textId="77777777" w:rsidR="009C43B3" w:rsidRPr="008B067F" w:rsidRDefault="009C43B3" w:rsidP="009C43B3">
            <w:pPr>
              <w:widowControl w:val="0"/>
              <w:adjustRightInd w:val="0"/>
              <w:jc w:val="both"/>
              <w:rPr>
                <w:sz w:val="22"/>
                <w:szCs w:val="22"/>
                <w:lang w:eastAsia="en-US"/>
              </w:rPr>
            </w:pPr>
            <w:r w:rsidRPr="008B067F">
              <w:rPr>
                <w:sz w:val="22"/>
                <w:szCs w:val="22"/>
                <w:lang w:eastAsia="en-US"/>
              </w:rPr>
              <w:t>Заявки на погашение инвестиционных паев, права на которые учитываются на лицевом счете, открытом номинальному держателю в реестре владельцев инвестиционных паев, подаваемые этим номинальным держателем не при осуществлении им брокерской деятельности, оформляются в соответствии с Приложением № 6 к настоящим Правилам.</w:t>
            </w:r>
          </w:p>
          <w:p w14:paraId="30E51FBE" w14:textId="77777777" w:rsidR="009C43B3" w:rsidRPr="008B067F" w:rsidRDefault="009C43B3" w:rsidP="009C43B3">
            <w:pPr>
              <w:widowControl w:val="0"/>
              <w:adjustRightInd w:val="0"/>
              <w:jc w:val="both"/>
              <w:rPr>
                <w:sz w:val="22"/>
                <w:szCs w:val="22"/>
                <w:lang w:eastAsia="en-US"/>
              </w:rPr>
            </w:pPr>
            <w:r w:rsidRPr="008B067F">
              <w:rPr>
                <w:sz w:val="22"/>
                <w:szCs w:val="22"/>
                <w:lang w:eastAsia="en-US"/>
              </w:rPr>
              <w:t>Заявки на погашение инвестиционных паев, права на которые учитываются на лицевом счете, открытом номинальному держателю в реестре владельцев инвестиционных паев, подаваемые этим номинальным держателем при осуществлении им брокерской деятельности, оформляются в соответствии с Приложением № 6.1 к настоящим Правилам.</w:t>
            </w:r>
          </w:p>
          <w:p w14:paraId="60FF7EC8" w14:textId="0A5132A8" w:rsidR="009C43B3" w:rsidRPr="008B067F" w:rsidRDefault="009C43B3" w:rsidP="009C43B3">
            <w:pPr>
              <w:autoSpaceDE/>
              <w:autoSpaceDN/>
              <w:spacing w:before="60" w:after="60"/>
              <w:jc w:val="both"/>
              <w:rPr>
                <w:sz w:val="22"/>
                <w:szCs w:val="22"/>
                <w:lang w:eastAsia="en-US"/>
              </w:rPr>
            </w:pPr>
            <w:r w:rsidRPr="008B067F">
              <w:rPr>
                <w:sz w:val="22"/>
                <w:szCs w:val="22"/>
                <w:lang w:eastAsia="en-US"/>
              </w:rPr>
              <w:t>Заявки на погашение инвестиционных паев</w:t>
            </w:r>
            <w:r>
              <w:rPr>
                <w:sz w:val="22"/>
                <w:szCs w:val="22"/>
                <w:lang w:eastAsia="en-US"/>
              </w:rPr>
              <w:t xml:space="preserve">, </w:t>
            </w:r>
            <w:r w:rsidRPr="00EA4E26">
              <w:rPr>
                <w:b/>
                <w:sz w:val="22"/>
                <w:szCs w:val="22"/>
                <w:lang w:eastAsia="en-US"/>
              </w:rPr>
              <w:t>оформленные в соответствии с Приложением №4 и Приложением №5 к настоящим Правилам</w:t>
            </w:r>
            <w:r>
              <w:rPr>
                <w:sz w:val="22"/>
                <w:szCs w:val="22"/>
                <w:lang w:eastAsia="en-US"/>
              </w:rPr>
              <w:t>,</w:t>
            </w:r>
            <w:r w:rsidRPr="008B067F">
              <w:rPr>
                <w:sz w:val="22"/>
                <w:szCs w:val="22"/>
                <w:lang w:eastAsia="en-US"/>
              </w:rPr>
              <w:t xml:space="preserve"> могут направляться посредством почтовой связи заказным письмом с уведомлением о вручении на адрес управляющей компании: Российская Федерация, 191119, Санкт-Петербург, улица Марата, д. 69-71, лит. А, ТКБ </w:t>
            </w:r>
            <w:proofErr w:type="spellStart"/>
            <w:r w:rsidRPr="008B067F">
              <w:rPr>
                <w:sz w:val="22"/>
                <w:szCs w:val="22"/>
                <w:lang w:eastAsia="en-US"/>
              </w:rPr>
              <w:t>Инвестмент</w:t>
            </w:r>
            <w:proofErr w:type="spellEnd"/>
            <w:r w:rsidRPr="008B067F">
              <w:rPr>
                <w:sz w:val="22"/>
                <w:szCs w:val="22"/>
                <w:lang w:eastAsia="en-US"/>
              </w:rPr>
              <w:t xml:space="preserve"> </w:t>
            </w:r>
            <w:proofErr w:type="spellStart"/>
            <w:r w:rsidRPr="008B067F">
              <w:rPr>
                <w:sz w:val="22"/>
                <w:szCs w:val="22"/>
                <w:lang w:eastAsia="en-US"/>
              </w:rPr>
              <w:t>Партнерс</w:t>
            </w:r>
            <w:proofErr w:type="spellEnd"/>
            <w:r w:rsidRPr="008B067F">
              <w:rPr>
                <w:sz w:val="22"/>
                <w:szCs w:val="22"/>
                <w:lang w:eastAsia="en-US"/>
              </w:rPr>
              <w:t xml:space="preserve"> (АО). При этом подпись заявителя или его уполномоченного представителя на заявке на погашение инвестиционных паев должна быть удостоверена нотариально.</w:t>
            </w:r>
          </w:p>
          <w:p w14:paraId="44AFB8CA" w14:textId="77777777" w:rsidR="009C43B3" w:rsidRPr="008B067F" w:rsidRDefault="009C43B3" w:rsidP="009C43B3">
            <w:pPr>
              <w:autoSpaceDE/>
              <w:autoSpaceDN/>
              <w:spacing w:before="60" w:after="60"/>
              <w:jc w:val="both"/>
              <w:rPr>
                <w:sz w:val="22"/>
                <w:szCs w:val="22"/>
                <w:lang w:eastAsia="en-US"/>
              </w:rPr>
            </w:pPr>
            <w:r w:rsidRPr="008B067F">
              <w:rPr>
                <w:sz w:val="22"/>
                <w:szCs w:val="22"/>
                <w:lang w:eastAsia="en-US"/>
              </w:rPr>
              <w:t>Датой и временем приема заявки на погашение инвестиционных паев, полученной посредством почтовой связи заказным письмом с уведомлением о вручении, считается дата и время получения почтового отправления управляющей компанией.</w:t>
            </w:r>
          </w:p>
          <w:p w14:paraId="2450FA12" w14:textId="77777777" w:rsidR="009C43B3" w:rsidRPr="008B067F" w:rsidRDefault="009C43B3" w:rsidP="009C43B3">
            <w:pPr>
              <w:autoSpaceDE/>
              <w:autoSpaceDN/>
              <w:spacing w:before="60" w:after="60"/>
              <w:jc w:val="both"/>
              <w:rPr>
                <w:sz w:val="22"/>
                <w:szCs w:val="22"/>
                <w:lang w:eastAsia="en-US"/>
              </w:rPr>
            </w:pPr>
            <w:r w:rsidRPr="008B067F">
              <w:rPr>
                <w:sz w:val="22"/>
                <w:szCs w:val="22"/>
                <w:lang w:eastAsia="en-US"/>
              </w:rPr>
              <w:t>В случае отказа в приеме заявки на погашение инвестиционных паев, полученной посредством почтовой связи, на основаниях, предусмотренных настоящими Правилами, мотивированный отказ направляется управляющей компанией заказным письмом с уведомлением о вручении на почтовый адрес, указанный в реестре владельцев инвестиционных паев.</w:t>
            </w:r>
          </w:p>
          <w:p w14:paraId="51965277" w14:textId="244D8F85" w:rsidR="009C43B3" w:rsidRPr="008B067F" w:rsidRDefault="009C43B3" w:rsidP="009C43B3">
            <w:pPr>
              <w:autoSpaceDE/>
              <w:autoSpaceDN/>
              <w:spacing w:before="60" w:after="60"/>
              <w:jc w:val="both"/>
              <w:rPr>
                <w:sz w:val="22"/>
                <w:szCs w:val="22"/>
                <w:lang w:eastAsia="en-US"/>
              </w:rPr>
            </w:pPr>
            <w:r w:rsidRPr="008B067F">
              <w:rPr>
                <w:sz w:val="22"/>
                <w:szCs w:val="22"/>
                <w:lang w:eastAsia="en-US"/>
              </w:rPr>
              <w:lastRenderedPageBreak/>
              <w:t>Заявки на погашение инвестиционных паев</w:t>
            </w:r>
            <w:r>
              <w:rPr>
                <w:sz w:val="22"/>
                <w:szCs w:val="22"/>
                <w:lang w:eastAsia="en-US"/>
              </w:rPr>
              <w:t xml:space="preserve"> </w:t>
            </w:r>
            <w:r w:rsidRPr="00350934">
              <w:rPr>
                <w:b/>
                <w:sz w:val="22"/>
                <w:szCs w:val="22"/>
                <w:lang w:eastAsia="en-US"/>
              </w:rPr>
              <w:t>направляются</w:t>
            </w:r>
            <w:r w:rsidRPr="008B067F">
              <w:rPr>
                <w:sz w:val="22"/>
                <w:szCs w:val="22"/>
                <w:lang w:eastAsia="en-US"/>
              </w:rPr>
              <w:t xml:space="preserve"> номинальным держателем посредством электронной связи в управляющую компанию в форме электронного документа, заверенного ЭП, при одновременном соблюдении следующих условий:</w:t>
            </w:r>
          </w:p>
          <w:p w14:paraId="0EE6757A" w14:textId="3C044D58" w:rsidR="009C43B3" w:rsidRPr="008B067F" w:rsidRDefault="009C43B3" w:rsidP="009C43B3">
            <w:pPr>
              <w:autoSpaceDE/>
              <w:autoSpaceDN/>
              <w:spacing w:before="60" w:after="60"/>
              <w:jc w:val="both"/>
              <w:rPr>
                <w:sz w:val="22"/>
                <w:szCs w:val="22"/>
                <w:lang w:eastAsia="en-US"/>
              </w:rPr>
            </w:pPr>
            <w:r w:rsidRPr="008B067F">
              <w:rPr>
                <w:sz w:val="22"/>
                <w:szCs w:val="22"/>
                <w:lang w:eastAsia="en-US"/>
              </w:rPr>
              <w:t xml:space="preserve">- </w:t>
            </w:r>
            <w:r w:rsidRPr="001F48AD">
              <w:rPr>
                <w:b/>
                <w:sz w:val="22"/>
                <w:szCs w:val="22"/>
              </w:rPr>
              <w:t>номинальный держатель направляет заявки на погашение инвестиционных паев по системе ЭДО, участниками (пользователями) которой являются данный номинальный держатель и управляющая компания, в соответствии с нормативными правовыми актами Российской Федерации, настоящими Правилами и соглашением об ЭДО</w:t>
            </w:r>
            <w:r w:rsidRPr="008B067F">
              <w:rPr>
                <w:sz w:val="22"/>
                <w:szCs w:val="22"/>
                <w:lang w:eastAsia="en-US"/>
              </w:rPr>
              <w:t>;</w:t>
            </w:r>
          </w:p>
          <w:p w14:paraId="3A357F6B" w14:textId="77777777" w:rsidR="009C43B3" w:rsidRPr="008B067F" w:rsidRDefault="009C43B3" w:rsidP="009C43B3">
            <w:pPr>
              <w:autoSpaceDE/>
              <w:autoSpaceDN/>
              <w:spacing w:before="60" w:after="60"/>
              <w:jc w:val="both"/>
              <w:rPr>
                <w:sz w:val="22"/>
                <w:szCs w:val="22"/>
                <w:lang w:eastAsia="en-US"/>
              </w:rPr>
            </w:pPr>
            <w:r w:rsidRPr="008B067F">
              <w:rPr>
                <w:sz w:val="22"/>
                <w:szCs w:val="22"/>
                <w:lang w:eastAsia="en-US"/>
              </w:rPr>
              <w:t>- заявка на погашение инвестиционных паев направлена в форме электронного документа в формате, который предусмотрен соглашением об ЭДО;</w:t>
            </w:r>
          </w:p>
          <w:p w14:paraId="31660B42" w14:textId="77777777" w:rsidR="009C43B3" w:rsidRPr="008B067F" w:rsidRDefault="009C43B3" w:rsidP="009C43B3">
            <w:pPr>
              <w:autoSpaceDE/>
              <w:autoSpaceDN/>
              <w:spacing w:before="60" w:after="60"/>
              <w:jc w:val="both"/>
              <w:rPr>
                <w:sz w:val="22"/>
                <w:szCs w:val="22"/>
                <w:lang w:eastAsia="en-US"/>
              </w:rPr>
            </w:pPr>
            <w:r w:rsidRPr="008B067F">
              <w:rPr>
                <w:sz w:val="22"/>
                <w:szCs w:val="22"/>
                <w:lang w:eastAsia="en-US"/>
              </w:rPr>
              <w:t>- заявка на погашение инвестиционных паев подписана ЭП номинального держателя, подающего заявку на погашение инвестиционных паев, сертификат ключа проверки которой выдан лицом, осуществляющим функции удостоверяющего центра в соответствии с соглашением об ЭДО.</w:t>
            </w:r>
          </w:p>
          <w:p w14:paraId="22BEC0F1" w14:textId="18B67D75" w:rsidR="00F65D04" w:rsidRPr="00F65D04" w:rsidRDefault="00F65D04" w:rsidP="00F65D04">
            <w:pPr>
              <w:autoSpaceDE/>
              <w:autoSpaceDN/>
              <w:jc w:val="both"/>
              <w:rPr>
                <w:b/>
                <w:sz w:val="22"/>
                <w:szCs w:val="22"/>
              </w:rPr>
            </w:pPr>
            <w:r w:rsidRPr="00F65D04">
              <w:rPr>
                <w:b/>
                <w:sz w:val="22"/>
                <w:szCs w:val="22"/>
                <w:lang w:eastAsia="en-US"/>
              </w:rPr>
              <w:t xml:space="preserve">Датой и временем получения управляющей компанией заявки на погашение инвестиционных паев, поданной номинальным держателем посредством электронной связи, </w:t>
            </w:r>
            <w:r w:rsidRPr="00F65D04">
              <w:rPr>
                <w:b/>
                <w:sz w:val="22"/>
                <w:szCs w:val="22"/>
              </w:rPr>
              <w:t>считается дата и время</w:t>
            </w:r>
            <w:r w:rsidR="00444F21">
              <w:rPr>
                <w:b/>
                <w:sz w:val="22"/>
                <w:szCs w:val="22"/>
              </w:rPr>
              <w:t>,</w:t>
            </w:r>
            <w:r w:rsidRPr="00F65D04">
              <w:rPr>
                <w:b/>
                <w:sz w:val="22"/>
                <w:szCs w:val="22"/>
              </w:rPr>
              <w:t xml:space="preserve"> указанные в полученном номинальным держателем подтверждении о ее поступлении в управляющую компанию посредством ЭДО.</w:t>
            </w:r>
          </w:p>
          <w:p w14:paraId="224B02AF" w14:textId="1B2C4EDB" w:rsidR="009C43B3" w:rsidRPr="0005121A" w:rsidRDefault="009C43B3" w:rsidP="009C43B3">
            <w:pPr>
              <w:autoSpaceDE/>
              <w:autoSpaceDN/>
              <w:spacing w:before="60" w:after="60"/>
              <w:jc w:val="both"/>
              <w:rPr>
                <w:b/>
                <w:sz w:val="22"/>
                <w:szCs w:val="22"/>
                <w:lang w:eastAsia="en-US"/>
              </w:rPr>
            </w:pPr>
            <w:r w:rsidRPr="008B067F">
              <w:rPr>
                <w:sz w:val="22"/>
                <w:szCs w:val="22"/>
                <w:lang w:eastAsia="en-US"/>
              </w:rPr>
              <w:t>В случае отказа в приеме заявки на погашение инвестиционных паев, поданной номинальным держателем посредством электронной связи, на основаниях, предусмотренных настоящими Правилами и (или) действующим законодательством РФ, мотивированный отказ направляется управляющей компанией в форме электронного документа, подписанного Э</w:t>
            </w:r>
            <w:r>
              <w:rPr>
                <w:sz w:val="22"/>
                <w:szCs w:val="22"/>
                <w:lang w:eastAsia="en-US"/>
              </w:rPr>
              <w:t xml:space="preserve">П </w:t>
            </w:r>
            <w:r w:rsidR="00D771A2">
              <w:rPr>
                <w:b/>
                <w:sz w:val="22"/>
                <w:szCs w:val="22"/>
                <w:lang w:eastAsia="en-US"/>
              </w:rPr>
              <w:t>управляющей компании</w:t>
            </w:r>
            <w:r w:rsidRPr="0005121A">
              <w:rPr>
                <w:b/>
                <w:sz w:val="22"/>
                <w:szCs w:val="22"/>
                <w:lang w:eastAsia="en-US"/>
              </w:rPr>
              <w:t xml:space="preserve"> посредством ЭДО.</w:t>
            </w:r>
          </w:p>
          <w:p w14:paraId="221C53BC" w14:textId="056A8F45" w:rsidR="009C43B3" w:rsidRPr="00E67221" w:rsidRDefault="009C43B3" w:rsidP="00282E3C">
            <w:pPr>
              <w:autoSpaceDE/>
              <w:autoSpaceDN/>
              <w:spacing w:before="60" w:after="60"/>
              <w:jc w:val="both"/>
              <w:rPr>
                <w:sz w:val="22"/>
                <w:szCs w:val="22"/>
              </w:rPr>
            </w:pPr>
            <w:r w:rsidRPr="008B067F">
              <w:rPr>
                <w:sz w:val="22"/>
                <w:szCs w:val="22"/>
                <w:lang w:eastAsia="en-US"/>
              </w:rPr>
              <w:t>Заявки на погашение инвестиционных паев, направленные электронной почтой, факсом или курьером, не принимаются.</w:t>
            </w:r>
          </w:p>
        </w:tc>
      </w:tr>
      <w:tr w:rsidR="009C43B3" w:rsidRPr="00BC666F" w14:paraId="44F0BD26" w14:textId="77777777" w:rsidTr="00AE03C3">
        <w:trPr>
          <w:trHeight w:val="357"/>
        </w:trPr>
        <w:tc>
          <w:tcPr>
            <w:tcW w:w="568" w:type="dxa"/>
          </w:tcPr>
          <w:p w14:paraId="0DEFAE88" w14:textId="6C629850" w:rsidR="009C43B3" w:rsidRPr="00282E3C" w:rsidRDefault="00282E3C" w:rsidP="009C43B3">
            <w:pPr>
              <w:pStyle w:val="prg3"/>
              <w:numPr>
                <w:ilvl w:val="0"/>
                <w:numId w:val="0"/>
              </w:numPr>
              <w:spacing w:before="0" w:after="120"/>
              <w:ind w:left="-87"/>
              <w:jc w:val="center"/>
              <w:rPr>
                <w:rFonts w:ascii="Times New Roman" w:hAnsi="Times New Roman" w:cs="Times New Roman"/>
                <w:kern w:val="0"/>
              </w:rPr>
            </w:pPr>
            <w:r>
              <w:rPr>
                <w:rFonts w:ascii="Times New Roman" w:hAnsi="Times New Roman" w:cs="Times New Roman"/>
                <w:kern w:val="0"/>
              </w:rPr>
              <w:lastRenderedPageBreak/>
              <w:t>12</w:t>
            </w:r>
          </w:p>
        </w:tc>
        <w:tc>
          <w:tcPr>
            <w:tcW w:w="1076" w:type="dxa"/>
          </w:tcPr>
          <w:p w14:paraId="3F074916" w14:textId="61BAE1A2" w:rsidR="009C43B3" w:rsidRPr="001D4C8A" w:rsidRDefault="009C43B3" w:rsidP="009C43B3">
            <w:pPr>
              <w:pStyle w:val="prg3"/>
              <w:numPr>
                <w:ilvl w:val="0"/>
                <w:numId w:val="0"/>
              </w:numPr>
              <w:spacing w:before="0" w:after="120"/>
              <w:rPr>
                <w:rFonts w:ascii="Times New Roman" w:hAnsi="Times New Roman" w:cs="Times New Roman"/>
                <w:kern w:val="0"/>
              </w:rPr>
            </w:pPr>
            <w:r>
              <w:rPr>
                <w:rFonts w:ascii="Times New Roman" w:hAnsi="Times New Roman" w:cs="Times New Roman"/>
                <w:kern w:val="0"/>
              </w:rPr>
              <w:t>65.4.</w:t>
            </w:r>
          </w:p>
        </w:tc>
        <w:tc>
          <w:tcPr>
            <w:tcW w:w="4168" w:type="dxa"/>
          </w:tcPr>
          <w:p w14:paraId="64C30E3B" w14:textId="77777777" w:rsidR="009C43B3" w:rsidRPr="001D4C8A" w:rsidRDefault="009C43B3" w:rsidP="009C43B3">
            <w:pPr>
              <w:autoSpaceDE/>
              <w:autoSpaceDN/>
              <w:adjustRightInd w:val="0"/>
              <w:ind w:firstLine="709"/>
              <w:jc w:val="both"/>
              <w:rPr>
                <w:sz w:val="22"/>
                <w:szCs w:val="22"/>
                <w:lang w:eastAsia="en-US"/>
              </w:rPr>
            </w:pPr>
            <w:r w:rsidRPr="001D4C8A">
              <w:rPr>
                <w:sz w:val="22"/>
                <w:szCs w:val="22"/>
                <w:lang w:eastAsia="en-US"/>
              </w:rPr>
              <w:t xml:space="preserve">Агенту, являющемуся страховой организацией, заявки на погашение инвестиционных паев подаются исключительно от имени физических лиц, </w:t>
            </w:r>
            <w:r w:rsidRPr="001D4C8A">
              <w:rPr>
                <w:sz w:val="22"/>
                <w:szCs w:val="22"/>
                <w:lang w:eastAsia="en-US"/>
              </w:rPr>
              <w:lastRenderedPageBreak/>
              <w:t xml:space="preserve">которыми с этой страховой организацией заключены Договоры ДСЖ в соответствии с </w:t>
            </w:r>
            <w:r w:rsidRPr="001D4C8A">
              <w:rPr>
                <w:bCs/>
                <w:sz w:val="22"/>
                <w:szCs w:val="22"/>
              </w:rPr>
              <w:t>Законом Российской Федерации от 27.11.1992 N 4015-1 "Об организации страхового дела в Российской Федерации"</w:t>
            </w:r>
            <w:r w:rsidRPr="001D4C8A">
              <w:rPr>
                <w:sz w:val="22"/>
                <w:szCs w:val="22"/>
                <w:lang w:eastAsia="en-US"/>
              </w:rPr>
              <w:t>, предусматривающие полномочия этой страховой организации на совершение сделок по погашению инвестиционных паев фонда, приобретенных в рамках Договора ДСЖ, от имени, за счет и по указанию таких физических лиц.</w:t>
            </w:r>
          </w:p>
          <w:p w14:paraId="2A05D4B0" w14:textId="77777777" w:rsidR="009C43B3" w:rsidRPr="001D4C8A" w:rsidRDefault="009C43B3" w:rsidP="009C43B3">
            <w:pPr>
              <w:autoSpaceDE/>
              <w:autoSpaceDN/>
              <w:spacing w:before="60" w:after="60"/>
              <w:ind w:firstLine="720"/>
              <w:jc w:val="both"/>
              <w:rPr>
                <w:sz w:val="22"/>
                <w:szCs w:val="22"/>
                <w:lang w:eastAsia="en-US"/>
              </w:rPr>
            </w:pPr>
            <w:r w:rsidRPr="001D4C8A">
              <w:rPr>
                <w:sz w:val="22"/>
                <w:szCs w:val="22"/>
                <w:lang w:eastAsia="en-US"/>
              </w:rPr>
              <w:t>Указанные в настоящем пункте заявки на погашение инвестиционных паев подаются этой страховой организацией, действующей в качестве уполномоченного представителя таких физических лиц на основании Договоров ДСЖ, при условии получения этой страховой организацией в соответствии с пунктом 3 статьи 182 Гражданского кодекса Российской Федерации согласий таких физических лиц на совершение страховой организацией указанных сделок по погашению инвестиционных паев от имени таких физических лиц в отношении управляющей компании, представителем (агентом) которой такая страховая организация одновременно является.</w:t>
            </w:r>
          </w:p>
          <w:p w14:paraId="158B94E1" w14:textId="42046567" w:rsidR="009C43B3" w:rsidRPr="00481587" w:rsidRDefault="009C43B3" w:rsidP="009C43B3">
            <w:pPr>
              <w:adjustRightInd w:val="0"/>
              <w:ind w:firstLine="709"/>
              <w:jc w:val="both"/>
              <w:rPr>
                <w:sz w:val="22"/>
                <w:szCs w:val="22"/>
                <w:lang w:eastAsia="en-US"/>
              </w:rPr>
            </w:pPr>
            <w:r w:rsidRPr="001D4C8A">
              <w:rPr>
                <w:sz w:val="22"/>
                <w:szCs w:val="22"/>
                <w:lang w:eastAsia="en-US"/>
              </w:rPr>
              <w:t>Указанная в настоящем пункте заявка на погашение инвестиционных паев может подаваться в форме электронного документа в формате, предусмотренном Правилами ЭДО ПРСД, содержащего усиленную квалифицированную подпись такой страховой организации.</w:t>
            </w:r>
          </w:p>
        </w:tc>
        <w:tc>
          <w:tcPr>
            <w:tcW w:w="4253" w:type="dxa"/>
          </w:tcPr>
          <w:p w14:paraId="206AD323" w14:textId="77777777" w:rsidR="009C43B3" w:rsidRPr="001D4C8A" w:rsidRDefault="009C43B3" w:rsidP="009C43B3">
            <w:pPr>
              <w:autoSpaceDE/>
              <w:autoSpaceDN/>
              <w:adjustRightInd w:val="0"/>
              <w:ind w:firstLine="709"/>
              <w:jc w:val="both"/>
              <w:rPr>
                <w:sz w:val="22"/>
                <w:szCs w:val="22"/>
                <w:lang w:eastAsia="en-US"/>
              </w:rPr>
            </w:pPr>
            <w:r w:rsidRPr="001D4C8A">
              <w:rPr>
                <w:sz w:val="22"/>
                <w:szCs w:val="22"/>
                <w:lang w:eastAsia="en-US"/>
              </w:rPr>
              <w:lastRenderedPageBreak/>
              <w:t xml:space="preserve">Агенту, являющемуся страховой организацией, заявки на погашение инвестиционных паев подаются исключительно от имени физических лиц, </w:t>
            </w:r>
            <w:r w:rsidRPr="001D4C8A">
              <w:rPr>
                <w:sz w:val="22"/>
                <w:szCs w:val="22"/>
                <w:lang w:eastAsia="en-US"/>
              </w:rPr>
              <w:lastRenderedPageBreak/>
              <w:t xml:space="preserve">которыми с этой страховой организацией заключены Договоры ДСЖ в соответствии с </w:t>
            </w:r>
            <w:r w:rsidRPr="001D4C8A">
              <w:rPr>
                <w:bCs/>
                <w:sz w:val="22"/>
                <w:szCs w:val="22"/>
              </w:rPr>
              <w:t>Законом Российской Федерации от 27.11.1992 N 4015-1 "Об организации страхового дела в Российской Федерации"</w:t>
            </w:r>
            <w:r w:rsidRPr="001D4C8A">
              <w:rPr>
                <w:sz w:val="22"/>
                <w:szCs w:val="22"/>
                <w:lang w:eastAsia="en-US"/>
              </w:rPr>
              <w:t>, предусматривающие полномочия этой страховой организации на совершение сделок по погашению инвестиционных паев фонда, приобретенных в рамках Договора ДСЖ, от имени, за счет и по указанию таких физических лиц.</w:t>
            </w:r>
          </w:p>
          <w:p w14:paraId="3D32BB82" w14:textId="77777777" w:rsidR="009C43B3" w:rsidRPr="001D4C8A" w:rsidRDefault="009C43B3" w:rsidP="009C43B3">
            <w:pPr>
              <w:autoSpaceDE/>
              <w:autoSpaceDN/>
              <w:spacing w:before="60" w:after="60"/>
              <w:ind w:firstLine="720"/>
              <w:jc w:val="both"/>
              <w:rPr>
                <w:sz w:val="22"/>
                <w:szCs w:val="22"/>
                <w:lang w:eastAsia="en-US"/>
              </w:rPr>
            </w:pPr>
            <w:r w:rsidRPr="001D4C8A">
              <w:rPr>
                <w:sz w:val="22"/>
                <w:szCs w:val="22"/>
                <w:lang w:eastAsia="en-US"/>
              </w:rPr>
              <w:t>Указанные в настоящем пункте заявки на погашение инвестиционных паев подаются этой страховой организацией, действующей в качестве уполномоченного представителя таких физических лиц на основании Договоров ДСЖ, при условии получения этой страховой организацией в соответствии с пунктом 3 статьи 182 Гражданского кодекса Российской Федерации согласий таких физических лиц на совершение страховой организацией указанных сделок по погашению инвестиционных паев от имени таких физических лиц в отношении управляющей компании, представителем (агентом) которой такая страховая организация одновременно является.</w:t>
            </w:r>
          </w:p>
          <w:p w14:paraId="26DB44F2" w14:textId="18E4D684" w:rsidR="009C43B3" w:rsidRPr="00481587" w:rsidRDefault="009C43B3" w:rsidP="009C43B3">
            <w:pPr>
              <w:adjustRightInd w:val="0"/>
              <w:ind w:firstLine="709"/>
              <w:jc w:val="both"/>
              <w:rPr>
                <w:sz w:val="22"/>
                <w:szCs w:val="22"/>
                <w:lang w:eastAsia="en-US"/>
              </w:rPr>
            </w:pPr>
            <w:r w:rsidRPr="001D4C8A">
              <w:rPr>
                <w:sz w:val="22"/>
                <w:szCs w:val="22"/>
                <w:lang w:eastAsia="en-US"/>
              </w:rPr>
              <w:t xml:space="preserve">Указанная в настоящем пункте заявка на погашение инвестиционных паев может подаваться в форме электронного документа в формате, предусмотренном </w:t>
            </w:r>
            <w:r w:rsidRPr="00A0290D">
              <w:rPr>
                <w:b/>
                <w:sz w:val="22"/>
                <w:szCs w:val="22"/>
                <w:lang w:eastAsia="en-US"/>
              </w:rPr>
              <w:t>Спецификацией форматов электронных документов</w:t>
            </w:r>
            <w:r w:rsidRPr="00481587">
              <w:rPr>
                <w:sz w:val="22"/>
                <w:szCs w:val="22"/>
                <w:lang w:eastAsia="en-US"/>
              </w:rPr>
              <w:t>,</w:t>
            </w:r>
            <w:r>
              <w:rPr>
                <w:sz w:val="22"/>
                <w:szCs w:val="22"/>
                <w:lang w:eastAsia="en-US"/>
              </w:rPr>
              <w:t xml:space="preserve"> </w:t>
            </w:r>
            <w:r w:rsidRPr="00D8285C">
              <w:rPr>
                <w:b/>
                <w:sz w:val="22"/>
                <w:szCs w:val="22"/>
              </w:rPr>
              <w:t xml:space="preserve">размещенной управляющей компанией в сети Интернет по адресу </w:t>
            </w:r>
            <w:hyperlink r:id="rId13" w:history="1">
              <w:r w:rsidRPr="00D8285C">
                <w:rPr>
                  <w:b/>
                  <w:color w:val="0000FF"/>
                  <w:sz w:val="22"/>
                  <w:szCs w:val="22"/>
                  <w:u w:val="single"/>
                </w:rPr>
                <w:t>https://www.tkbip.ru</w:t>
              </w:r>
            </w:hyperlink>
            <w:r w:rsidRPr="001D4C8A">
              <w:rPr>
                <w:sz w:val="22"/>
                <w:szCs w:val="22"/>
                <w:lang w:eastAsia="en-US"/>
              </w:rPr>
              <w:t>,</w:t>
            </w:r>
            <w:r>
              <w:rPr>
                <w:sz w:val="22"/>
                <w:szCs w:val="22"/>
                <w:lang w:eastAsia="en-US"/>
              </w:rPr>
              <w:t xml:space="preserve"> </w:t>
            </w:r>
            <w:r w:rsidRPr="001D4C8A">
              <w:rPr>
                <w:sz w:val="22"/>
                <w:szCs w:val="22"/>
                <w:lang w:eastAsia="en-US"/>
              </w:rPr>
              <w:t xml:space="preserve"> содержащего усиленную квалифицированную подпись такой страховой организации.</w:t>
            </w:r>
          </w:p>
        </w:tc>
      </w:tr>
      <w:tr w:rsidR="009C43B3" w:rsidRPr="00BC666F" w14:paraId="31B3EA48" w14:textId="77777777" w:rsidTr="00AE03C3">
        <w:trPr>
          <w:trHeight w:val="357"/>
        </w:trPr>
        <w:tc>
          <w:tcPr>
            <w:tcW w:w="568" w:type="dxa"/>
          </w:tcPr>
          <w:p w14:paraId="473EF8EB" w14:textId="5D1FC9CD" w:rsidR="009C43B3" w:rsidRDefault="00282E3C" w:rsidP="009C43B3">
            <w:pPr>
              <w:pStyle w:val="prg3"/>
              <w:numPr>
                <w:ilvl w:val="0"/>
                <w:numId w:val="0"/>
              </w:numPr>
              <w:spacing w:before="0" w:after="120"/>
              <w:ind w:left="-87"/>
              <w:jc w:val="center"/>
              <w:rPr>
                <w:rFonts w:ascii="Times New Roman" w:hAnsi="Times New Roman" w:cs="Times New Roman"/>
                <w:kern w:val="0"/>
              </w:rPr>
            </w:pPr>
            <w:r>
              <w:rPr>
                <w:rFonts w:ascii="Times New Roman" w:hAnsi="Times New Roman" w:cs="Times New Roman"/>
                <w:kern w:val="0"/>
              </w:rPr>
              <w:lastRenderedPageBreak/>
              <w:t>13</w:t>
            </w:r>
          </w:p>
        </w:tc>
        <w:tc>
          <w:tcPr>
            <w:tcW w:w="1076" w:type="dxa"/>
          </w:tcPr>
          <w:p w14:paraId="55E02F5A" w14:textId="7EE4F458" w:rsidR="009C43B3" w:rsidRDefault="009C43B3" w:rsidP="009C43B3">
            <w:pPr>
              <w:pStyle w:val="prg3"/>
              <w:numPr>
                <w:ilvl w:val="0"/>
                <w:numId w:val="0"/>
              </w:numPr>
              <w:spacing w:before="0" w:after="120"/>
              <w:rPr>
                <w:rFonts w:ascii="Times New Roman" w:hAnsi="Times New Roman" w:cs="Times New Roman"/>
                <w:kern w:val="0"/>
              </w:rPr>
            </w:pPr>
            <w:r>
              <w:rPr>
                <w:rFonts w:ascii="Times New Roman" w:hAnsi="Times New Roman" w:cs="Times New Roman"/>
                <w:kern w:val="0"/>
              </w:rPr>
              <w:t>65.5.</w:t>
            </w:r>
          </w:p>
        </w:tc>
        <w:tc>
          <w:tcPr>
            <w:tcW w:w="4168" w:type="dxa"/>
          </w:tcPr>
          <w:p w14:paraId="7585762E" w14:textId="77777777" w:rsidR="009C43B3" w:rsidRPr="00D8285C" w:rsidRDefault="009C43B3" w:rsidP="009C43B3">
            <w:pPr>
              <w:autoSpaceDE/>
              <w:autoSpaceDN/>
              <w:adjustRightInd w:val="0"/>
              <w:ind w:firstLine="709"/>
              <w:jc w:val="both"/>
              <w:rPr>
                <w:bCs/>
                <w:sz w:val="22"/>
                <w:szCs w:val="22"/>
              </w:rPr>
            </w:pPr>
            <w:r w:rsidRPr="00D8285C">
              <w:rPr>
                <w:sz w:val="22"/>
                <w:szCs w:val="22"/>
                <w:lang w:eastAsia="en-US"/>
              </w:rPr>
              <w:t>Погашение</w:t>
            </w:r>
            <w:r w:rsidRPr="00D8285C">
              <w:rPr>
                <w:bCs/>
                <w:sz w:val="22"/>
                <w:szCs w:val="22"/>
              </w:rPr>
              <w:t xml:space="preserve"> инвестиционных паев при наступлении страхового случая по Договору ДСЖ осуществляется в случае предоставления страховой организацией управляющей компании информации о признании указанной страховой организацией страхового случая наступившим и иных сведений, которые должны содержаться в заявке на погашение инвестиционных паев в соответствии с настоящими Правилами, в порядке, предусмотренном настоящими Правилами, в форме Уведомления о наступлении страхового случая по Договору ДСЖ, предусмотренного Приложением №10 к настоящим Правилам (далее – Уведомление).</w:t>
            </w:r>
          </w:p>
          <w:p w14:paraId="1C13B86D" w14:textId="77777777" w:rsidR="009C43B3" w:rsidRPr="00D8285C" w:rsidRDefault="009C43B3" w:rsidP="009C43B3">
            <w:pPr>
              <w:adjustRightInd w:val="0"/>
              <w:ind w:firstLine="709"/>
              <w:jc w:val="both"/>
              <w:rPr>
                <w:bCs/>
                <w:sz w:val="22"/>
                <w:szCs w:val="22"/>
              </w:rPr>
            </w:pPr>
            <w:r w:rsidRPr="00D8285C">
              <w:rPr>
                <w:bCs/>
                <w:sz w:val="22"/>
                <w:szCs w:val="22"/>
              </w:rPr>
              <w:t>Уведомление носит безотзывный характер.</w:t>
            </w:r>
          </w:p>
          <w:p w14:paraId="3B96EEDC" w14:textId="77777777" w:rsidR="009C43B3" w:rsidRPr="00D8285C" w:rsidRDefault="009C43B3" w:rsidP="009C43B3">
            <w:pPr>
              <w:adjustRightInd w:val="0"/>
              <w:ind w:firstLine="709"/>
              <w:jc w:val="both"/>
              <w:rPr>
                <w:bCs/>
                <w:sz w:val="22"/>
                <w:szCs w:val="22"/>
              </w:rPr>
            </w:pPr>
            <w:r w:rsidRPr="00D8285C">
              <w:rPr>
                <w:bCs/>
                <w:sz w:val="22"/>
                <w:szCs w:val="22"/>
              </w:rPr>
              <w:t>Уведомление подается управляющей компании.</w:t>
            </w:r>
          </w:p>
          <w:p w14:paraId="28564FC8" w14:textId="77777777" w:rsidR="009C43B3" w:rsidRPr="00D8285C" w:rsidRDefault="009C43B3" w:rsidP="009C43B3">
            <w:pPr>
              <w:adjustRightInd w:val="0"/>
              <w:ind w:firstLine="709"/>
              <w:jc w:val="both"/>
              <w:rPr>
                <w:bCs/>
                <w:sz w:val="22"/>
                <w:szCs w:val="22"/>
              </w:rPr>
            </w:pPr>
            <w:r w:rsidRPr="00D8285C">
              <w:rPr>
                <w:sz w:val="22"/>
                <w:szCs w:val="22"/>
              </w:rPr>
              <w:lastRenderedPageBreak/>
              <w:t>Уведомления могут подаваться во всех местах приема заявок на приобретение инвестиционных паев</w:t>
            </w:r>
            <w:r w:rsidRPr="00D8285C">
              <w:rPr>
                <w:bCs/>
                <w:sz w:val="22"/>
                <w:szCs w:val="22"/>
              </w:rPr>
              <w:t xml:space="preserve"> управляющей компанией.</w:t>
            </w:r>
          </w:p>
          <w:p w14:paraId="123F67AD" w14:textId="77777777" w:rsidR="009C43B3" w:rsidRPr="00D8285C" w:rsidRDefault="009C43B3" w:rsidP="009C43B3">
            <w:pPr>
              <w:spacing w:before="60" w:after="60"/>
              <w:ind w:firstLine="709"/>
              <w:jc w:val="both"/>
              <w:rPr>
                <w:bCs/>
                <w:sz w:val="22"/>
                <w:szCs w:val="22"/>
              </w:rPr>
            </w:pPr>
            <w:r w:rsidRPr="00D8285C">
              <w:rPr>
                <w:sz w:val="22"/>
                <w:szCs w:val="22"/>
              </w:rPr>
              <w:t>Прием Уведомлений осуществляется каждый рабочий день, а также каждый нерабочий день, в который осуществляется прием заявок на приобретение инвестиционных паев согласно расписанию работы управляющей компании.</w:t>
            </w:r>
          </w:p>
          <w:p w14:paraId="25791E48" w14:textId="77777777" w:rsidR="009C43B3" w:rsidRPr="00D8285C" w:rsidRDefault="009C43B3" w:rsidP="009C43B3">
            <w:pPr>
              <w:adjustRightInd w:val="0"/>
              <w:ind w:firstLine="709"/>
              <w:jc w:val="both"/>
              <w:rPr>
                <w:bCs/>
                <w:sz w:val="22"/>
                <w:szCs w:val="22"/>
              </w:rPr>
            </w:pPr>
            <w:r w:rsidRPr="00D8285C">
              <w:rPr>
                <w:bCs/>
                <w:sz w:val="22"/>
                <w:szCs w:val="22"/>
              </w:rPr>
              <w:t>Уведомление должно быть подписано представителем страховой организации и лицом, принявшим указанное Уведомление.</w:t>
            </w:r>
          </w:p>
          <w:p w14:paraId="328B801B" w14:textId="77777777" w:rsidR="009C43B3" w:rsidRPr="00D8285C" w:rsidRDefault="009C43B3" w:rsidP="009C43B3">
            <w:pPr>
              <w:adjustRightInd w:val="0"/>
              <w:ind w:firstLine="709"/>
              <w:jc w:val="both"/>
              <w:rPr>
                <w:bCs/>
                <w:sz w:val="22"/>
                <w:szCs w:val="22"/>
              </w:rPr>
            </w:pPr>
            <w:r w:rsidRPr="00D8285C">
              <w:rPr>
                <w:bCs/>
                <w:sz w:val="22"/>
                <w:szCs w:val="22"/>
              </w:rPr>
              <w:t>В том случае, если для перечисления денежной компенсации в связи с погашением инвестиционных паев в Уведомлении указываются реквизиты банковского счета физического лица - выгодоприобретателя по Договору ДСЖ, не являющегося страхователем по такому Договору ДСЖ, страховая организация одновременно с Уведомлением предоставляет следующую информацию о таком выгодоприобретателе по Договору ДСЖ (далее – Информация о выгодоприобретателе по Договору ДСЖ):</w:t>
            </w:r>
          </w:p>
          <w:p w14:paraId="2CBE5E62" w14:textId="77777777" w:rsidR="009C43B3" w:rsidRPr="00D8285C" w:rsidRDefault="009C43B3" w:rsidP="009C43B3">
            <w:pPr>
              <w:adjustRightInd w:val="0"/>
              <w:jc w:val="both"/>
              <w:rPr>
                <w:bCs/>
                <w:sz w:val="22"/>
                <w:szCs w:val="22"/>
              </w:rPr>
            </w:pPr>
            <w:r w:rsidRPr="00D8285C">
              <w:rPr>
                <w:bCs/>
                <w:sz w:val="22"/>
                <w:szCs w:val="22"/>
              </w:rPr>
              <w:t>- информация о документе, на основании которого страхователь по Договору ДСЖ действует к выгоде выгодоприобретателя по Договору ДСЖ (наименование, дата совершения и срок действия);</w:t>
            </w:r>
          </w:p>
          <w:p w14:paraId="1E378F86" w14:textId="77777777" w:rsidR="009C43B3" w:rsidRPr="00D8285C" w:rsidRDefault="009C43B3" w:rsidP="009C43B3">
            <w:pPr>
              <w:adjustRightInd w:val="0"/>
              <w:jc w:val="both"/>
              <w:rPr>
                <w:bCs/>
                <w:sz w:val="22"/>
                <w:szCs w:val="22"/>
              </w:rPr>
            </w:pPr>
            <w:r w:rsidRPr="00D8285C">
              <w:rPr>
                <w:bCs/>
                <w:sz w:val="22"/>
                <w:szCs w:val="22"/>
              </w:rPr>
              <w:t>- фамилия, имя, отчество (при наличии), дата рождения, место рождения, реквизиты документа, удостоверяющего личность (наименование, серия (при наличии) и номер, дата выдачи, наименование органа, выдавшего документ, с указанием кода подразделения (если имеется), срок действия);</w:t>
            </w:r>
          </w:p>
          <w:p w14:paraId="5489CAD1" w14:textId="77777777" w:rsidR="009C43B3" w:rsidRPr="00D8285C" w:rsidRDefault="009C43B3" w:rsidP="009C43B3">
            <w:pPr>
              <w:adjustRightInd w:val="0"/>
              <w:jc w:val="both"/>
              <w:rPr>
                <w:bCs/>
                <w:sz w:val="22"/>
                <w:szCs w:val="22"/>
              </w:rPr>
            </w:pPr>
            <w:r w:rsidRPr="00D8285C">
              <w:rPr>
                <w:bCs/>
                <w:sz w:val="22"/>
                <w:szCs w:val="22"/>
              </w:rPr>
              <w:t>- в случае нахождения иностранного гражданина – выгодоприобретателя по Договору ДСЖ на территории Российской Федерации - сведения о документе, подтверждающем право на пребывание (проживание) в Российской Федерации, сведения о миграционной карте, адрес места жительства (регистрации) или места пребывания.</w:t>
            </w:r>
          </w:p>
          <w:p w14:paraId="4536842D" w14:textId="77777777" w:rsidR="009C43B3" w:rsidRPr="00DC7235" w:rsidRDefault="009C43B3" w:rsidP="009C43B3">
            <w:pPr>
              <w:spacing w:before="60" w:after="60"/>
              <w:ind w:firstLine="720"/>
              <w:jc w:val="both"/>
              <w:rPr>
                <w:b/>
                <w:sz w:val="22"/>
                <w:szCs w:val="22"/>
              </w:rPr>
            </w:pPr>
            <w:r w:rsidRPr="00DC7235">
              <w:rPr>
                <w:b/>
                <w:bCs/>
                <w:sz w:val="22"/>
                <w:szCs w:val="22"/>
              </w:rPr>
              <w:t xml:space="preserve">Уведомление и Информация о выгодоприобретателе по Договору ДСЖ могут быть направлены страховой организацией посредством электронной связи в управляющую компанию в форме электронных документов, подписанных ЭП, при </w:t>
            </w:r>
            <w:r w:rsidRPr="00DC7235">
              <w:rPr>
                <w:b/>
                <w:bCs/>
                <w:sz w:val="22"/>
                <w:szCs w:val="22"/>
              </w:rPr>
              <w:lastRenderedPageBreak/>
              <w:t>одновременном соблюдении следующих условий:</w:t>
            </w:r>
          </w:p>
          <w:p w14:paraId="57797A6D" w14:textId="77777777" w:rsidR="009C43B3" w:rsidRPr="00346E95" w:rsidRDefault="009C43B3" w:rsidP="009C43B3">
            <w:pPr>
              <w:spacing w:before="60" w:after="60"/>
              <w:jc w:val="both"/>
              <w:rPr>
                <w:b/>
                <w:sz w:val="22"/>
                <w:szCs w:val="22"/>
              </w:rPr>
            </w:pPr>
            <w:r w:rsidRPr="00346E95">
              <w:rPr>
                <w:b/>
                <w:sz w:val="22"/>
                <w:szCs w:val="22"/>
              </w:rPr>
              <w:t>- страховая организация направляет Уведомление и Информацию о выгодоприобретателе по Договору ДСЖ с помощью системы ЭДО, участниками которой являются данная страховая организация, управляющая компания и регистратор, в соответствии с нормативными правовыми актами РФ, настоящими Правилами и правилами ЭДО ПРСД;</w:t>
            </w:r>
          </w:p>
          <w:p w14:paraId="6A5A9DC2" w14:textId="77777777" w:rsidR="009C43B3" w:rsidRPr="00346E95" w:rsidRDefault="009C43B3" w:rsidP="009C43B3">
            <w:pPr>
              <w:spacing w:before="60" w:after="60"/>
              <w:jc w:val="both"/>
              <w:rPr>
                <w:b/>
                <w:sz w:val="22"/>
                <w:szCs w:val="22"/>
              </w:rPr>
            </w:pPr>
            <w:r w:rsidRPr="00346E95">
              <w:rPr>
                <w:b/>
                <w:sz w:val="22"/>
                <w:szCs w:val="22"/>
              </w:rPr>
              <w:t xml:space="preserve">- Уведомление и Информация о выгодоприобретателе по Договору ДСЖ направлены в форме электронных документов в формате, который предусмотрен Спецификацией форматов электронных документов управляющей компании, размещенной управляющей компанией в сети Интернет по адресу </w:t>
            </w:r>
            <w:hyperlink r:id="rId14" w:history="1">
              <w:r w:rsidRPr="00346E95">
                <w:rPr>
                  <w:b/>
                  <w:color w:val="0000FF"/>
                  <w:sz w:val="22"/>
                  <w:szCs w:val="22"/>
                  <w:u w:val="single"/>
                </w:rPr>
                <w:t>https://www.tkbip.ru</w:t>
              </w:r>
            </w:hyperlink>
            <w:r w:rsidRPr="00346E95">
              <w:rPr>
                <w:b/>
                <w:sz w:val="22"/>
                <w:szCs w:val="22"/>
              </w:rPr>
              <w:t>;</w:t>
            </w:r>
          </w:p>
          <w:p w14:paraId="3163067A" w14:textId="77777777" w:rsidR="009C43B3" w:rsidRPr="00346E95" w:rsidRDefault="009C43B3" w:rsidP="009C43B3">
            <w:pPr>
              <w:spacing w:before="60" w:after="60"/>
              <w:jc w:val="both"/>
              <w:rPr>
                <w:b/>
                <w:sz w:val="22"/>
                <w:szCs w:val="22"/>
              </w:rPr>
            </w:pPr>
            <w:r w:rsidRPr="00346E95">
              <w:rPr>
                <w:b/>
                <w:sz w:val="22"/>
                <w:szCs w:val="22"/>
              </w:rPr>
              <w:t>- Уведомление и Информация о выгодоприобретателе по Договору ДСЖ подписаны ЭП страховой организации, подающей Уведомление, сертификат ключа проверки которой выдан лицом, осуществляющим функции удостоверяющего центра в соответствии с правилами ЭДО ПРСД.</w:t>
            </w:r>
          </w:p>
          <w:p w14:paraId="3EFC387B" w14:textId="77777777" w:rsidR="009C43B3" w:rsidRPr="00346E95" w:rsidRDefault="009C43B3" w:rsidP="009C43B3">
            <w:pPr>
              <w:spacing w:before="60" w:after="60"/>
              <w:ind w:firstLine="720"/>
              <w:jc w:val="both"/>
              <w:rPr>
                <w:b/>
                <w:sz w:val="22"/>
                <w:szCs w:val="22"/>
              </w:rPr>
            </w:pPr>
            <w:r w:rsidRPr="00346E95">
              <w:rPr>
                <w:b/>
                <w:sz w:val="22"/>
                <w:szCs w:val="22"/>
              </w:rPr>
              <w:t>Датой и временем получения управляющей компанией Уведомления и Информации о выгодоприобретателе по Договору ДСЖ, поданных страховой организацией посредством электронной связи, считается дата и время, указанные в электронной квитанции о доставке, полученной страховой организацией от управляющей компании.</w:t>
            </w:r>
          </w:p>
          <w:p w14:paraId="6D0FAF6E" w14:textId="77777777" w:rsidR="009C43B3" w:rsidRPr="00D8285C" w:rsidRDefault="009C43B3" w:rsidP="009C43B3">
            <w:pPr>
              <w:adjustRightInd w:val="0"/>
              <w:ind w:firstLine="720"/>
              <w:jc w:val="both"/>
              <w:rPr>
                <w:bCs/>
                <w:sz w:val="22"/>
                <w:szCs w:val="22"/>
              </w:rPr>
            </w:pPr>
            <w:r w:rsidRPr="00D8285C">
              <w:rPr>
                <w:bCs/>
                <w:sz w:val="22"/>
                <w:szCs w:val="22"/>
              </w:rPr>
              <w:t>Уведомление и Информация о выгодоприобретателе по Договору ДСЖ могут быть направлены страховой организацией посредством электронной связи в управляющую компанию в форме электронных документов, подписанных ЭП, при одновременном соблюдении следующих условий:</w:t>
            </w:r>
          </w:p>
          <w:p w14:paraId="0DCA0C9E" w14:textId="77777777" w:rsidR="009C43B3" w:rsidRPr="00D8285C" w:rsidRDefault="009C43B3" w:rsidP="009C43B3">
            <w:pPr>
              <w:spacing w:before="60" w:after="60"/>
              <w:jc w:val="both"/>
              <w:rPr>
                <w:sz w:val="22"/>
                <w:szCs w:val="22"/>
              </w:rPr>
            </w:pPr>
            <w:r w:rsidRPr="00D8285C">
              <w:rPr>
                <w:sz w:val="22"/>
                <w:szCs w:val="22"/>
              </w:rPr>
              <w:t xml:space="preserve">- страховая организация направляет Уведомление и Информацию о выгодоприобретателе по Договору ДСЖ по системе ЭДО, участниками (пользователями) которой являются данная страховая организация и управляющая компания, в соответствии с нормативными правовыми актами Российской Федерации, настоящими Правилами и соглашением об ЭДО; </w:t>
            </w:r>
          </w:p>
          <w:p w14:paraId="1B52D467" w14:textId="77777777" w:rsidR="009C43B3" w:rsidRPr="00D8285C" w:rsidRDefault="009C43B3" w:rsidP="009C43B3">
            <w:pPr>
              <w:spacing w:before="60" w:after="60"/>
              <w:jc w:val="both"/>
              <w:rPr>
                <w:sz w:val="22"/>
                <w:szCs w:val="22"/>
              </w:rPr>
            </w:pPr>
            <w:r w:rsidRPr="00D8285C">
              <w:rPr>
                <w:sz w:val="22"/>
                <w:szCs w:val="22"/>
              </w:rPr>
              <w:lastRenderedPageBreak/>
              <w:t>- Уведомление и Информация о выгодоприобретателе по Договору ДСЖ направлены в форме электронных документов в формате, который предусмотрен соглашением об ЭДО;</w:t>
            </w:r>
          </w:p>
          <w:p w14:paraId="53AB4670" w14:textId="77777777" w:rsidR="009C43B3" w:rsidRPr="00D8285C" w:rsidRDefault="009C43B3" w:rsidP="009C43B3">
            <w:pPr>
              <w:spacing w:before="60" w:after="60"/>
              <w:jc w:val="both"/>
              <w:rPr>
                <w:sz w:val="22"/>
                <w:szCs w:val="22"/>
              </w:rPr>
            </w:pPr>
            <w:r w:rsidRPr="00D8285C">
              <w:rPr>
                <w:sz w:val="22"/>
                <w:szCs w:val="22"/>
              </w:rPr>
              <w:t>- Уведомление и Информация о выгодоприобретателе по Договору ДСЖ подписаны ЭП страховой организации, подающей Уведомление, сертификат ключа проверки которой выдан лицом, осуществляющим функции удостоверяющего центра в соответствии с соглашением об ЭДО.</w:t>
            </w:r>
          </w:p>
          <w:p w14:paraId="6CBA1A6A" w14:textId="77777777" w:rsidR="009C43B3" w:rsidRPr="00D8285C" w:rsidRDefault="009C43B3" w:rsidP="009C43B3">
            <w:pPr>
              <w:spacing w:before="60" w:after="60"/>
              <w:ind w:firstLine="720"/>
              <w:jc w:val="both"/>
              <w:rPr>
                <w:sz w:val="22"/>
                <w:szCs w:val="22"/>
              </w:rPr>
            </w:pPr>
            <w:r w:rsidRPr="00D8285C">
              <w:rPr>
                <w:sz w:val="22"/>
                <w:szCs w:val="22"/>
              </w:rPr>
              <w:t>Датой и временем получения управляющей компанией Уведомления и Информации о выгодоприобретателе по Договору ДСЖ, поданных страховой организацией посредством электронной связи, считается дата и время получения страховой организацией подтверждения о ее поступлении в управляющую компанию.</w:t>
            </w:r>
          </w:p>
          <w:p w14:paraId="3A944BA5" w14:textId="77777777" w:rsidR="009C43B3" w:rsidRPr="00D8285C" w:rsidRDefault="009C43B3" w:rsidP="009C43B3">
            <w:pPr>
              <w:spacing w:before="60" w:after="60"/>
              <w:ind w:firstLine="720"/>
              <w:jc w:val="both"/>
              <w:rPr>
                <w:sz w:val="22"/>
                <w:szCs w:val="22"/>
              </w:rPr>
            </w:pPr>
            <w:r w:rsidRPr="00D8285C">
              <w:rPr>
                <w:sz w:val="22"/>
                <w:szCs w:val="22"/>
              </w:rPr>
              <w:t>В случае отказа в приеме Уведомления, поданного страховой организацией посредством электронной связи, на основаниях, предусмотренных настоящими Правилами, мотивированный отказ направляется управляющей компанией в форме электронного документа, подписанного ЭП управляющей компании.</w:t>
            </w:r>
          </w:p>
          <w:p w14:paraId="6626CB96" w14:textId="77777777" w:rsidR="009C43B3" w:rsidRPr="00D8285C" w:rsidRDefault="009C43B3" w:rsidP="009C43B3">
            <w:pPr>
              <w:spacing w:before="60" w:after="60"/>
              <w:ind w:firstLine="720"/>
              <w:jc w:val="both"/>
              <w:rPr>
                <w:sz w:val="22"/>
                <w:szCs w:val="22"/>
              </w:rPr>
            </w:pPr>
            <w:r w:rsidRPr="00D8285C">
              <w:rPr>
                <w:sz w:val="22"/>
                <w:szCs w:val="22"/>
              </w:rPr>
              <w:t>Принятые Уведомления удовлетворяются в пределах количества инвестиционных паев, учтенных на лицевом счете в реестре владельцев инвестиционных паев, указанном в Уведомлении.</w:t>
            </w:r>
          </w:p>
          <w:p w14:paraId="795D20BD" w14:textId="77777777" w:rsidR="009C43B3" w:rsidRPr="00D8285C" w:rsidRDefault="009C43B3" w:rsidP="009C43B3">
            <w:pPr>
              <w:spacing w:before="60" w:after="60"/>
              <w:ind w:firstLine="720"/>
              <w:jc w:val="both"/>
              <w:rPr>
                <w:sz w:val="22"/>
                <w:szCs w:val="22"/>
              </w:rPr>
            </w:pPr>
            <w:r w:rsidRPr="00D8285C">
              <w:rPr>
                <w:sz w:val="22"/>
                <w:szCs w:val="22"/>
              </w:rPr>
              <w:t>В случае если Уведомление, принятое до проведения дробления инвестиционных паев, удовлетворяется после проведения дробления, то погашение инвестиционных паев в соответствии с указанным Уведомление осуществляется в количестве инвестиционных паев с учетом дробления.</w:t>
            </w:r>
          </w:p>
          <w:p w14:paraId="04BDFE68" w14:textId="77777777" w:rsidR="009C43B3" w:rsidRPr="00D8285C" w:rsidRDefault="009C43B3" w:rsidP="009C43B3">
            <w:pPr>
              <w:adjustRightInd w:val="0"/>
              <w:jc w:val="both"/>
              <w:rPr>
                <w:bCs/>
                <w:sz w:val="22"/>
                <w:szCs w:val="22"/>
              </w:rPr>
            </w:pPr>
            <w:r w:rsidRPr="00D8285C">
              <w:rPr>
                <w:bCs/>
                <w:sz w:val="22"/>
                <w:szCs w:val="22"/>
              </w:rPr>
              <w:t>В приеме Уведомления может быть отказано в следующих случаях:</w:t>
            </w:r>
          </w:p>
          <w:p w14:paraId="07D5861F" w14:textId="77777777" w:rsidR="009C43B3" w:rsidRPr="00D8285C" w:rsidRDefault="009C43B3" w:rsidP="009C43B3">
            <w:pPr>
              <w:adjustRightInd w:val="0"/>
              <w:ind w:firstLine="567"/>
              <w:jc w:val="both"/>
              <w:rPr>
                <w:sz w:val="22"/>
                <w:szCs w:val="22"/>
              </w:rPr>
            </w:pPr>
            <w:r w:rsidRPr="00D8285C">
              <w:rPr>
                <w:sz w:val="22"/>
                <w:szCs w:val="22"/>
                <w:lang w:eastAsia="en-US"/>
              </w:rPr>
              <w:t xml:space="preserve">65.5.1. </w:t>
            </w:r>
            <w:r w:rsidRPr="00D8285C">
              <w:rPr>
                <w:sz w:val="22"/>
                <w:szCs w:val="22"/>
              </w:rPr>
              <w:t>несоблюдение порядка и сроков подачи Уведомлений, установленных настоящими Правилами;</w:t>
            </w:r>
          </w:p>
          <w:p w14:paraId="2586F86E" w14:textId="77777777" w:rsidR="009C43B3" w:rsidRPr="00D8285C" w:rsidRDefault="009C43B3" w:rsidP="009C43B3">
            <w:pPr>
              <w:adjustRightInd w:val="0"/>
              <w:ind w:firstLine="567"/>
              <w:jc w:val="both"/>
              <w:rPr>
                <w:sz w:val="22"/>
                <w:szCs w:val="22"/>
              </w:rPr>
            </w:pPr>
            <w:r w:rsidRPr="00D8285C">
              <w:rPr>
                <w:sz w:val="22"/>
                <w:szCs w:val="22"/>
              </w:rPr>
              <w:t>65.5.2. возникновение обстоятельств в соответствии с пунктами 69.2, 69.3., 69.6, 69.7 настоящих Правил;</w:t>
            </w:r>
          </w:p>
          <w:p w14:paraId="148583B0" w14:textId="6193E8AA" w:rsidR="009C43B3" w:rsidRPr="001D4C8A" w:rsidRDefault="009C43B3" w:rsidP="009C43B3">
            <w:pPr>
              <w:adjustRightInd w:val="0"/>
              <w:ind w:firstLine="567"/>
              <w:jc w:val="both"/>
              <w:rPr>
                <w:sz w:val="22"/>
                <w:szCs w:val="22"/>
                <w:lang w:eastAsia="en-US"/>
              </w:rPr>
            </w:pPr>
            <w:r w:rsidRPr="00D8285C">
              <w:rPr>
                <w:sz w:val="22"/>
                <w:szCs w:val="22"/>
              </w:rPr>
              <w:t>65.5.3. подача Уведомления после возникновения основания прекращения фонда.</w:t>
            </w:r>
          </w:p>
        </w:tc>
        <w:tc>
          <w:tcPr>
            <w:tcW w:w="4253" w:type="dxa"/>
          </w:tcPr>
          <w:p w14:paraId="732E7C96" w14:textId="77777777" w:rsidR="009C43B3" w:rsidRPr="00D8285C" w:rsidRDefault="009C43B3" w:rsidP="009C43B3">
            <w:pPr>
              <w:autoSpaceDE/>
              <w:autoSpaceDN/>
              <w:adjustRightInd w:val="0"/>
              <w:ind w:firstLine="709"/>
              <w:jc w:val="both"/>
              <w:rPr>
                <w:bCs/>
                <w:sz w:val="22"/>
                <w:szCs w:val="22"/>
              </w:rPr>
            </w:pPr>
            <w:r w:rsidRPr="00D8285C">
              <w:rPr>
                <w:sz w:val="22"/>
                <w:szCs w:val="22"/>
                <w:lang w:eastAsia="en-US"/>
              </w:rPr>
              <w:lastRenderedPageBreak/>
              <w:t>Погашение</w:t>
            </w:r>
            <w:r w:rsidRPr="00D8285C">
              <w:rPr>
                <w:bCs/>
                <w:sz w:val="22"/>
                <w:szCs w:val="22"/>
              </w:rPr>
              <w:t xml:space="preserve"> инвестиционных паев при наступлении страхового случая по Договору ДСЖ осуществляется в случае предоставления страховой организацией управляющей компании информации о признании указанной страховой организацией страхового случая наступившим и иных сведений, которые должны содержаться в заявке на погашение инвестиционных паев в соответствии с настоящими Правилами, в порядке, предусмотренном настоящими Правилами, в форме Уведомления о наступлении страхового случая по Договору ДСЖ, предусмотренного Приложением №10 к настоящим Правилам (далее – Уведомление).</w:t>
            </w:r>
          </w:p>
          <w:p w14:paraId="596E8A97" w14:textId="77777777" w:rsidR="009C43B3" w:rsidRPr="00D8285C" w:rsidRDefault="009C43B3" w:rsidP="009C43B3">
            <w:pPr>
              <w:adjustRightInd w:val="0"/>
              <w:ind w:firstLine="709"/>
              <w:jc w:val="both"/>
              <w:rPr>
                <w:bCs/>
                <w:sz w:val="22"/>
                <w:szCs w:val="22"/>
              </w:rPr>
            </w:pPr>
            <w:r w:rsidRPr="00D8285C">
              <w:rPr>
                <w:bCs/>
                <w:sz w:val="22"/>
                <w:szCs w:val="22"/>
              </w:rPr>
              <w:t>Уведомление носит безотзывный характер.</w:t>
            </w:r>
          </w:p>
          <w:p w14:paraId="00C7A5B1" w14:textId="77777777" w:rsidR="009C43B3" w:rsidRPr="00D8285C" w:rsidRDefault="009C43B3" w:rsidP="009C43B3">
            <w:pPr>
              <w:adjustRightInd w:val="0"/>
              <w:ind w:firstLine="709"/>
              <w:jc w:val="both"/>
              <w:rPr>
                <w:bCs/>
                <w:sz w:val="22"/>
                <w:szCs w:val="22"/>
              </w:rPr>
            </w:pPr>
            <w:r w:rsidRPr="00D8285C">
              <w:rPr>
                <w:bCs/>
                <w:sz w:val="22"/>
                <w:szCs w:val="22"/>
              </w:rPr>
              <w:t>Уведомление подается управляющей компании.</w:t>
            </w:r>
          </w:p>
          <w:p w14:paraId="062C1AD2" w14:textId="77777777" w:rsidR="009C43B3" w:rsidRPr="00D8285C" w:rsidRDefault="009C43B3" w:rsidP="009C43B3">
            <w:pPr>
              <w:adjustRightInd w:val="0"/>
              <w:ind w:firstLine="709"/>
              <w:jc w:val="both"/>
              <w:rPr>
                <w:bCs/>
                <w:sz w:val="22"/>
                <w:szCs w:val="22"/>
              </w:rPr>
            </w:pPr>
            <w:r w:rsidRPr="00D8285C">
              <w:rPr>
                <w:sz w:val="22"/>
                <w:szCs w:val="22"/>
              </w:rPr>
              <w:lastRenderedPageBreak/>
              <w:t>Уведомления могут подаваться во всех местах приема заявок на приобретение инвестиционных паев</w:t>
            </w:r>
            <w:r w:rsidRPr="00D8285C">
              <w:rPr>
                <w:bCs/>
                <w:sz w:val="22"/>
                <w:szCs w:val="22"/>
              </w:rPr>
              <w:t xml:space="preserve"> управляющей компанией.</w:t>
            </w:r>
          </w:p>
          <w:p w14:paraId="650DA183" w14:textId="77777777" w:rsidR="009C43B3" w:rsidRPr="00D8285C" w:rsidRDefault="009C43B3" w:rsidP="009C43B3">
            <w:pPr>
              <w:spacing w:before="60" w:after="60"/>
              <w:ind w:firstLine="709"/>
              <w:jc w:val="both"/>
              <w:rPr>
                <w:bCs/>
                <w:sz w:val="22"/>
                <w:szCs w:val="22"/>
              </w:rPr>
            </w:pPr>
            <w:r w:rsidRPr="00D8285C">
              <w:rPr>
                <w:sz w:val="22"/>
                <w:szCs w:val="22"/>
              </w:rPr>
              <w:t>Прием Уведомлений осуществляется каждый рабочий день, а также каждый нерабочий день, в который осуществляется прием заявок на приобретение инвестиционных паев согласно расписанию работы управляющей компании.</w:t>
            </w:r>
          </w:p>
          <w:p w14:paraId="56F9FEE8" w14:textId="77777777" w:rsidR="009C43B3" w:rsidRPr="00D8285C" w:rsidRDefault="009C43B3" w:rsidP="009C43B3">
            <w:pPr>
              <w:adjustRightInd w:val="0"/>
              <w:ind w:firstLine="709"/>
              <w:jc w:val="both"/>
              <w:rPr>
                <w:bCs/>
                <w:sz w:val="22"/>
                <w:szCs w:val="22"/>
              </w:rPr>
            </w:pPr>
            <w:r w:rsidRPr="00D8285C">
              <w:rPr>
                <w:bCs/>
                <w:sz w:val="22"/>
                <w:szCs w:val="22"/>
              </w:rPr>
              <w:t>Уведомление должно быть подписано представителем страховой организации и лицом, принявшим указанное Уведомление.</w:t>
            </w:r>
          </w:p>
          <w:p w14:paraId="4FB4DC7A" w14:textId="77777777" w:rsidR="009C43B3" w:rsidRPr="00D8285C" w:rsidRDefault="009C43B3" w:rsidP="009C43B3">
            <w:pPr>
              <w:adjustRightInd w:val="0"/>
              <w:ind w:firstLine="709"/>
              <w:jc w:val="both"/>
              <w:rPr>
                <w:bCs/>
                <w:sz w:val="22"/>
                <w:szCs w:val="22"/>
              </w:rPr>
            </w:pPr>
            <w:r w:rsidRPr="00D8285C">
              <w:rPr>
                <w:bCs/>
                <w:sz w:val="22"/>
                <w:szCs w:val="22"/>
              </w:rPr>
              <w:t>В том случае, если для перечисления денежной компенсации в связи с погашением инвестиционных паев в Уведомлении указываются реквизиты банковского счета физического лица - выгодоприобретателя по Договору ДСЖ, не являющегося страхователем по такому Договору ДСЖ, страховая организация одновременно с Уведомлением предоставляет следующую информацию о таком выгодоприобретателе по Договору ДСЖ (далее – Информация о выгодоприобретателе по Договору ДСЖ):</w:t>
            </w:r>
          </w:p>
          <w:p w14:paraId="687B181F" w14:textId="77777777" w:rsidR="009C43B3" w:rsidRPr="00D8285C" w:rsidRDefault="009C43B3" w:rsidP="009C43B3">
            <w:pPr>
              <w:adjustRightInd w:val="0"/>
              <w:jc w:val="both"/>
              <w:rPr>
                <w:bCs/>
                <w:sz w:val="22"/>
                <w:szCs w:val="22"/>
              </w:rPr>
            </w:pPr>
            <w:r w:rsidRPr="00D8285C">
              <w:rPr>
                <w:bCs/>
                <w:sz w:val="22"/>
                <w:szCs w:val="22"/>
              </w:rPr>
              <w:t>- информация о документе, на основании которого страхователь по Договору ДСЖ действует к выгоде выгодоприобретателя по Договору ДСЖ (наименование, дата совершения и срок действия);</w:t>
            </w:r>
          </w:p>
          <w:p w14:paraId="55595B5D" w14:textId="77777777" w:rsidR="009C43B3" w:rsidRPr="00D8285C" w:rsidRDefault="009C43B3" w:rsidP="009C43B3">
            <w:pPr>
              <w:adjustRightInd w:val="0"/>
              <w:jc w:val="both"/>
              <w:rPr>
                <w:bCs/>
                <w:sz w:val="22"/>
                <w:szCs w:val="22"/>
              </w:rPr>
            </w:pPr>
            <w:r w:rsidRPr="00D8285C">
              <w:rPr>
                <w:bCs/>
                <w:sz w:val="22"/>
                <w:szCs w:val="22"/>
              </w:rPr>
              <w:t>- фамилия, имя, отчество (при наличии), дата рождения, место рождения, реквизиты документа, удостоверяющего личность (наименование, серия (при наличии) и номер, дата выдачи, наименование органа, выдавшего документ, с указанием кода подразделения (если имеется), срок действия);</w:t>
            </w:r>
          </w:p>
          <w:p w14:paraId="6012F386" w14:textId="77777777" w:rsidR="009C43B3" w:rsidRPr="00D8285C" w:rsidRDefault="009C43B3" w:rsidP="009C43B3">
            <w:pPr>
              <w:adjustRightInd w:val="0"/>
              <w:jc w:val="both"/>
              <w:rPr>
                <w:bCs/>
                <w:sz w:val="22"/>
                <w:szCs w:val="22"/>
              </w:rPr>
            </w:pPr>
            <w:r w:rsidRPr="00D8285C">
              <w:rPr>
                <w:bCs/>
                <w:sz w:val="22"/>
                <w:szCs w:val="22"/>
              </w:rPr>
              <w:t>- в случае нахождения иностранного гражданина – выгодоприобретателя по Договору ДСЖ на территории Российской Федерации - сведения о документе, подтверждающем право на пребывание (проживание) в Российской Федерации, сведения о миграционной карте, адрес места жительства (регистрации) или места пребывания.</w:t>
            </w:r>
          </w:p>
          <w:p w14:paraId="02E5A753" w14:textId="77777777" w:rsidR="009C43B3" w:rsidRPr="00D8285C" w:rsidRDefault="009C43B3" w:rsidP="009C43B3">
            <w:pPr>
              <w:adjustRightInd w:val="0"/>
              <w:ind w:firstLine="720"/>
              <w:jc w:val="both"/>
              <w:rPr>
                <w:bCs/>
                <w:sz w:val="22"/>
                <w:szCs w:val="22"/>
              </w:rPr>
            </w:pPr>
            <w:r w:rsidRPr="00D8285C">
              <w:rPr>
                <w:bCs/>
                <w:sz w:val="22"/>
                <w:szCs w:val="22"/>
              </w:rPr>
              <w:t>Уведомление и Информация о выгодоприобретателе по Договору ДСЖ могут быть направлены страховой организацией посредством электронной связи в управляющую компанию в форме электронных документов, подписанных ЭП, при одновременном соблюдении следующих условий:</w:t>
            </w:r>
          </w:p>
          <w:p w14:paraId="3F50D1ED" w14:textId="3B65098A" w:rsidR="009C43B3" w:rsidRPr="00D8285C" w:rsidRDefault="009C43B3" w:rsidP="009C43B3">
            <w:pPr>
              <w:spacing w:before="60" w:after="60"/>
              <w:jc w:val="both"/>
              <w:rPr>
                <w:sz w:val="22"/>
                <w:szCs w:val="22"/>
              </w:rPr>
            </w:pPr>
            <w:r w:rsidRPr="00D8285C">
              <w:rPr>
                <w:sz w:val="22"/>
                <w:szCs w:val="22"/>
              </w:rPr>
              <w:t xml:space="preserve">- страховая организация направляет Уведомление и Информацию о </w:t>
            </w:r>
            <w:r w:rsidRPr="00D8285C">
              <w:rPr>
                <w:sz w:val="22"/>
                <w:szCs w:val="22"/>
              </w:rPr>
              <w:lastRenderedPageBreak/>
              <w:t xml:space="preserve">выгодоприобретателе по Договору ДСЖ по системе ЭДО, участниками (пользователями) которой являются данная страховая организация и управляющая компания, в соответствии с нормативными правовыми актами Российской Федерации, настоящими Правилами и </w:t>
            </w:r>
            <w:r w:rsidRPr="00BE74CA">
              <w:rPr>
                <w:b/>
                <w:sz w:val="22"/>
                <w:szCs w:val="22"/>
              </w:rPr>
              <w:t>соглашением (соглашениями) об ЭДО</w:t>
            </w:r>
            <w:r>
              <w:rPr>
                <w:sz w:val="22"/>
                <w:szCs w:val="22"/>
              </w:rPr>
              <w:t>,</w:t>
            </w:r>
            <w:r w:rsidRPr="00227DC7">
              <w:rPr>
                <w:sz w:val="22"/>
                <w:szCs w:val="22"/>
              </w:rPr>
              <w:t xml:space="preserve"> </w:t>
            </w:r>
            <w:r w:rsidRPr="003C7BA8">
              <w:rPr>
                <w:b/>
                <w:sz w:val="22"/>
                <w:szCs w:val="22"/>
              </w:rPr>
              <w:t>заключенными между страховой организацией и управляющей компанией (далее – соглашение об ЭДО с СО)</w:t>
            </w:r>
            <w:r w:rsidRPr="00D8285C">
              <w:rPr>
                <w:sz w:val="22"/>
                <w:szCs w:val="22"/>
              </w:rPr>
              <w:t xml:space="preserve">; </w:t>
            </w:r>
          </w:p>
          <w:p w14:paraId="1A92427A" w14:textId="7F2315E2" w:rsidR="009C43B3" w:rsidRPr="00D8285C" w:rsidRDefault="009C43B3" w:rsidP="009C43B3">
            <w:pPr>
              <w:spacing w:before="60" w:after="60"/>
              <w:jc w:val="both"/>
              <w:rPr>
                <w:sz w:val="22"/>
                <w:szCs w:val="22"/>
              </w:rPr>
            </w:pPr>
            <w:r w:rsidRPr="00D8285C">
              <w:rPr>
                <w:sz w:val="22"/>
                <w:szCs w:val="22"/>
              </w:rPr>
              <w:t xml:space="preserve">- Уведомление и Информация о выгодоприобретателе по Договору ДСЖ направлены в форме электронных документов в формате, который предусмотрен </w:t>
            </w:r>
            <w:r w:rsidRPr="00204860">
              <w:rPr>
                <w:b/>
                <w:sz w:val="22"/>
                <w:szCs w:val="22"/>
              </w:rPr>
              <w:t xml:space="preserve">соглашением об ЭДО </w:t>
            </w:r>
            <w:r w:rsidRPr="00204860">
              <w:rPr>
                <w:b/>
                <w:sz w:val="22"/>
                <w:szCs w:val="22"/>
                <w:lang w:val="en-US"/>
              </w:rPr>
              <w:t>c</w:t>
            </w:r>
            <w:r w:rsidRPr="00204860">
              <w:rPr>
                <w:b/>
                <w:sz w:val="22"/>
                <w:szCs w:val="22"/>
              </w:rPr>
              <w:t xml:space="preserve"> СО</w:t>
            </w:r>
            <w:r w:rsidRPr="00D8285C">
              <w:rPr>
                <w:sz w:val="22"/>
                <w:szCs w:val="22"/>
              </w:rPr>
              <w:t>;</w:t>
            </w:r>
          </w:p>
          <w:p w14:paraId="780CF079" w14:textId="4C2FAB4B" w:rsidR="009C43B3" w:rsidRPr="00D8285C" w:rsidRDefault="009C43B3" w:rsidP="009C43B3">
            <w:pPr>
              <w:spacing w:before="60" w:after="60"/>
              <w:jc w:val="both"/>
              <w:rPr>
                <w:sz w:val="22"/>
                <w:szCs w:val="22"/>
              </w:rPr>
            </w:pPr>
            <w:r w:rsidRPr="00D8285C">
              <w:rPr>
                <w:sz w:val="22"/>
                <w:szCs w:val="22"/>
              </w:rPr>
              <w:t xml:space="preserve">- Уведомление и Информация о выгодоприобретателе по Договору ДСЖ подписаны ЭП страховой организации, подающей Уведомление, сертификат ключа проверки которой выдан лицом, осуществляющим функции удостоверяющего центра в соответствии с </w:t>
            </w:r>
            <w:r w:rsidRPr="00204860">
              <w:rPr>
                <w:b/>
                <w:sz w:val="22"/>
                <w:szCs w:val="22"/>
              </w:rPr>
              <w:t>соглашением об ЭДО с СО</w:t>
            </w:r>
            <w:r w:rsidRPr="00D8285C">
              <w:rPr>
                <w:sz w:val="22"/>
                <w:szCs w:val="22"/>
              </w:rPr>
              <w:t>.</w:t>
            </w:r>
          </w:p>
          <w:p w14:paraId="23724DF7" w14:textId="7F4682AA" w:rsidR="009C43B3" w:rsidRPr="00085611" w:rsidRDefault="009C43B3" w:rsidP="009C43B3">
            <w:pPr>
              <w:spacing w:before="60" w:after="60"/>
              <w:ind w:firstLine="720"/>
              <w:jc w:val="both"/>
              <w:rPr>
                <w:b/>
                <w:sz w:val="22"/>
                <w:szCs w:val="22"/>
              </w:rPr>
            </w:pPr>
            <w:r w:rsidRPr="00085611">
              <w:rPr>
                <w:b/>
                <w:sz w:val="22"/>
                <w:szCs w:val="22"/>
              </w:rPr>
              <w:t>Датой и временем получения управляющей компанией Уведомления и Информации о выгодоприобретателе по Договору ДСЖ, поданных страховой организацией посредством электронной связи, считается дата и время</w:t>
            </w:r>
            <w:r w:rsidR="001811EB">
              <w:rPr>
                <w:b/>
                <w:sz w:val="22"/>
                <w:szCs w:val="22"/>
              </w:rPr>
              <w:t>,</w:t>
            </w:r>
            <w:r w:rsidRPr="00085611">
              <w:rPr>
                <w:b/>
                <w:sz w:val="22"/>
                <w:szCs w:val="22"/>
              </w:rPr>
              <w:t xml:space="preserve"> </w:t>
            </w:r>
            <w:r w:rsidR="00085611" w:rsidRPr="00085611">
              <w:rPr>
                <w:b/>
                <w:sz w:val="22"/>
                <w:szCs w:val="22"/>
              </w:rPr>
              <w:t xml:space="preserve">указанные в </w:t>
            </w:r>
            <w:r w:rsidR="00F428CF" w:rsidRPr="00085611">
              <w:rPr>
                <w:b/>
                <w:sz w:val="22"/>
                <w:szCs w:val="22"/>
              </w:rPr>
              <w:t>полученном</w:t>
            </w:r>
            <w:r w:rsidRPr="00085611">
              <w:rPr>
                <w:b/>
                <w:sz w:val="22"/>
                <w:szCs w:val="22"/>
              </w:rPr>
              <w:t xml:space="preserve"> стра</w:t>
            </w:r>
            <w:r w:rsidR="00085611" w:rsidRPr="00085611">
              <w:rPr>
                <w:b/>
                <w:sz w:val="22"/>
                <w:szCs w:val="22"/>
              </w:rPr>
              <w:t>ховой организацией подтверждении</w:t>
            </w:r>
            <w:r w:rsidRPr="00085611">
              <w:rPr>
                <w:b/>
                <w:sz w:val="22"/>
                <w:szCs w:val="22"/>
              </w:rPr>
              <w:t xml:space="preserve"> о ее пос</w:t>
            </w:r>
            <w:r w:rsidR="00085611" w:rsidRPr="00085611">
              <w:rPr>
                <w:b/>
                <w:sz w:val="22"/>
                <w:szCs w:val="22"/>
              </w:rPr>
              <w:t>туплении в управляющую компанию посредством ЭДО.</w:t>
            </w:r>
          </w:p>
          <w:p w14:paraId="7325C7E1" w14:textId="09619892" w:rsidR="009C43B3" w:rsidRPr="00D8285C" w:rsidRDefault="009C43B3" w:rsidP="009C43B3">
            <w:pPr>
              <w:autoSpaceDE/>
              <w:autoSpaceDN/>
              <w:spacing w:before="60" w:after="60"/>
              <w:jc w:val="both"/>
              <w:rPr>
                <w:sz w:val="22"/>
                <w:szCs w:val="22"/>
              </w:rPr>
            </w:pPr>
            <w:r w:rsidRPr="00D8285C">
              <w:rPr>
                <w:sz w:val="22"/>
                <w:szCs w:val="22"/>
              </w:rPr>
              <w:t xml:space="preserve">В случае отказа в приеме Уведомления, поданного страховой организацией посредством электронной связи, на основаниях, предусмотренных настоящими Правилами, мотивированный отказ направляется управляющей компанией в форме электронного документа, </w:t>
            </w:r>
            <w:r w:rsidRPr="008B067F">
              <w:rPr>
                <w:sz w:val="22"/>
                <w:szCs w:val="22"/>
                <w:lang w:eastAsia="en-US"/>
              </w:rPr>
              <w:t xml:space="preserve">подписанного </w:t>
            </w:r>
            <w:r w:rsidRPr="00F06DA6">
              <w:rPr>
                <w:sz w:val="22"/>
                <w:szCs w:val="22"/>
                <w:lang w:eastAsia="en-US"/>
              </w:rPr>
              <w:t>ЭП управляющей компании</w:t>
            </w:r>
            <w:r w:rsidRPr="0005121A">
              <w:rPr>
                <w:b/>
                <w:sz w:val="22"/>
                <w:szCs w:val="22"/>
                <w:lang w:eastAsia="en-US"/>
              </w:rPr>
              <w:t xml:space="preserve"> посредством ЭДО.</w:t>
            </w:r>
          </w:p>
          <w:p w14:paraId="0B720A10" w14:textId="77777777" w:rsidR="009C43B3" w:rsidRPr="00D8285C" w:rsidRDefault="009C43B3" w:rsidP="009C43B3">
            <w:pPr>
              <w:spacing w:before="60" w:after="60"/>
              <w:ind w:firstLine="720"/>
              <w:jc w:val="both"/>
              <w:rPr>
                <w:sz w:val="22"/>
                <w:szCs w:val="22"/>
              </w:rPr>
            </w:pPr>
            <w:r w:rsidRPr="00D8285C">
              <w:rPr>
                <w:sz w:val="22"/>
                <w:szCs w:val="22"/>
              </w:rPr>
              <w:t>Принятые Уведомления удовлетворяются в пределах количества инвестиционных паев, учтенных на лицевом счете в реестре владельцев инвестиционных паев, указанном в Уведомлении.</w:t>
            </w:r>
          </w:p>
          <w:p w14:paraId="30F8BD16" w14:textId="77777777" w:rsidR="009C43B3" w:rsidRPr="00D8285C" w:rsidRDefault="009C43B3" w:rsidP="009C43B3">
            <w:pPr>
              <w:spacing w:before="60" w:after="60"/>
              <w:ind w:firstLine="720"/>
              <w:jc w:val="both"/>
              <w:rPr>
                <w:sz w:val="22"/>
                <w:szCs w:val="22"/>
              </w:rPr>
            </w:pPr>
            <w:r w:rsidRPr="00D8285C">
              <w:rPr>
                <w:sz w:val="22"/>
                <w:szCs w:val="22"/>
              </w:rPr>
              <w:t>В случае если Уведомление, принятое до проведения дробления инвестиционных паев, удовлетворяется после проведения дробления, то погашение инвестиционных паев в соответствии с указанным Уведомление осуществляется в количестве инвестиционных паев с учетом дробления.</w:t>
            </w:r>
          </w:p>
          <w:p w14:paraId="517AD473" w14:textId="77777777" w:rsidR="009C43B3" w:rsidRPr="00D8285C" w:rsidRDefault="009C43B3" w:rsidP="009C43B3">
            <w:pPr>
              <w:adjustRightInd w:val="0"/>
              <w:jc w:val="both"/>
              <w:rPr>
                <w:bCs/>
                <w:sz w:val="22"/>
                <w:szCs w:val="22"/>
              </w:rPr>
            </w:pPr>
            <w:r w:rsidRPr="00D8285C">
              <w:rPr>
                <w:bCs/>
                <w:sz w:val="22"/>
                <w:szCs w:val="22"/>
              </w:rPr>
              <w:lastRenderedPageBreak/>
              <w:t>В приеме Уведомления может быть отказано в следующих случаях:</w:t>
            </w:r>
          </w:p>
          <w:p w14:paraId="70352959" w14:textId="77777777" w:rsidR="009C43B3" w:rsidRPr="00D8285C" w:rsidRDefault="009C43B3" w:rsidP="009C43B3">
            <w:pPr>
              <w:adjustRightInd w:val="0"/>
              <w:ind w:firstLine="567"/>
              <w:jc w:val="both"/>
              <w:rPr>
                <w:sz w:val="22"/>
                <w:szCs w:val="22"/>
              </w:rPr>
            </w:pPr>
            <w:r w:rsidRPr="00D8285C">
              <w:rPr>
                <w:sz w:val="22"/>
                <w:szCs w:val="22"/>
                <w:lang w:eastAsia="en-US"/>
              </w:rPr>
              <w:t xml:space="preserve">65.5.1. </w:t>
            </w:r>
            <w:r w:rsidRPr="00D8285C">
              <w:rPr>
                <w:sz w:val="22"/>
                <w:szCs w:val="22"/>
              </w:rPr>
              <w:t>несоблюдение порядка и сроков подачи Уведомлений, установленных настоящими Правилами;</w:t>
            </w:r>
          </w:p>
          <w:p w14:paraId="428038E9" w14:textId="77777777" w:rsidR="009C43B3" w:rsidRPr="00D8285C" w:rsidRDefault="009C43B3" w:rsidP="009C43B3">
            <w:pPr>
              <w:adjustRightInd w:val="0"/>
              <w:ind w:firstLine="567"/>
              <w:jc w:val="both"/>
              <w:rPr>
                <w:sz w:val="22"/>
                <w:szCs w:val="22"/>
              </w:rPr>
            </w:pPr>
            <w:r w:rsidRPr="00D8285C">
              <w:rPr>
                <w:sz w:val="22"/>
                <w:szCs w:val="22"/>
              </w:rPr>
              <w:t>65.5.2. возникновение обстоятельств в соответствии с пунктами 69.2, 69.3., 69.6, 69.7 настоящих Правил;</w:t>
            </w:r>
          </w:p>
          <w:p w14:paraId="4C142CF8" w14:textId="77777777" w:rsidR="009C43B3" w:rsidRPr="00D8285C" w:rsidRDefault="009C43B3" w:rsidP="009C43B3">
            <w:pPr>
              <w:adjustRightInd w:val="0"/>
              <w:ind w:firstLine="567"/>
              <w:jc w:val="both"/>
              <w:rPr>
                <w:sz w:val="22"/>
                <w:szCs w:val="22"/>
              </w:rPr>
            </w:pPr>
            <w:r w:rsidRPr="00D8285C">
              <w:rPr>
                <w:sz w:val="22"/>
                <w:szCs w:val="22"/>
              </w:rPr>
              <w:t>65.5.3. подача Уведомления после возникновения основания прекращения фонда.</w:t>
            </w:r>
          </w:p>
          <w:p w14:paraId="6119B14E" w14:textId="77777777" w:rsidR="009C43B3" w:rsidRPr="001D4C8A" w:rsidRDefault="009C43B3" w:rsidP="009C43B3">
            <w:pPr>
              <w:autoSpaceDE/>
              <w:autoSpaceDN/>
              <w:adjustRightInd w:val="0"/>
              <w:ind w:firstLine="709"/>
              <w:jc w:val="both"/>
              <w:rPr>
                <w:sz w:val="22"/>
                <w:szCs w:val="22"/>
                <w:lang w:eastAsia="en-US"/>
              </w:rPr>
            </w:pPr>
          </w:p>
        </w:tc>
      </w:tr>
      <w:tr w:rsidR="00282E3C" w:rsidRPr="00BC666F" w14:paraId="406E7D91" w14:textId="77777777" w:rsidTr="00AE03C3">
        <w:trPr>
          <w:trHeight w:val="357"/>
        </w:trPr>
        <w:tc>
          <w:tcPr>
            <w:tcW w:w="568" w:type="dxa"/>
          </w:tcPr>
          <w:p w14:paraId="4F8DB6FE" w14:textId="0D803281" w:rsidR="00282E3C" w:rsidRDefault="00282E3C" w:rsidP="009C43B3">
            <w:pPr>
              <w:pStyle w:val="prg3"/>
              <w:numPr>
                <w:ilvl w:val="0"/>
                <w:numId w:val="0"/>
              </w:numPr>
              <w:spacing w:before="0" w:after="120"/>
              <w:ind w:left="-87"/>
              <w:jc w:val="center"/>
              <w:rPr>
                <w:rFonts w:ascii="Times New Roman" w:hAnsi="Times New Roman" w:cs="Times New Roman"/>
                <w:kern w:val="0"/>
              </w:rPr>
            </w:pPr>
            <w:r>
              <w:rPr>
                <w:rFonts w:ascii="Times New Roman" w:hAnsi="Times New Roman" w:cs="Times New Roman"/>
                <w:kern w:val="0"/>
              </w:rPr>
              <w:lastRenderedPageBreak/>
              <w:t>14</w:t>
            </w:r>
          </w:p>
        </w:tc>
        <w:tc>
          <w:tcPr>
            <w:tcW w:w="1076" w:type="dxa"/>
          </w:tcPr>
          <w:p w14:paraId="0AB202B9" w14:textId="5F323598" w:rsidR="00282E3C" w:rsidRDefault="00282E3C" w:rsidP="009C43B3">
            <w:pPr>
              <w:pStyle w:val="prg3"/>
              <w:numPr>
                <w:ilvl w:val="0"/>
                <w:numId w:val="0"/>
              </w:numPr>
              <w:spacing w:before="0" w:after="120"/>
              <w:rPr>
                <w:rFonts w:ascii="Times New Roman" w:hAnsi="Times New Roman" w:cs="Times New Roman"/>
                <w:kern w:val="0"/>
              </w:rPr>
            </w:pPr>
            <w:r>
              <w:rPr>
                <w:rFonts w:ascii="Times New Roman" w:hAnsi="Times New Roman" w:cs="Times New Roman"/>
                <w:kern w:val="0"/>
              </w:rPr>
              <w:t>77.</w:t>
            </w:r>
          </w:p>
        </w:tc>
        <w:tc>
          <w:tcPr>
            <w:tcW w:w="4168" w:type="dxa"/>
          </w:tcPr>
          <w:p w14:paraId="3F720140" w14:textId="77777777" w:rsidR="00282E3C" w:rsidRPr="00282E3C" w:rsidRDefault="00282E3C" w:rsidP="00282E3C">
            <w:pPr>
              <w:autoSpaceDE/>
              <w:autoSpaceDN/>
              <w:spacing w:before="60" w:after="60"/>
              <w:jc w:val="both"/>
              <w:rPr>
                <w:sz w:val="22"/>
                <w:szCs w:val="22"/>
                <w:lang w:eastAsia="en-US"/>
              </w:rPr>
            </w:pPr>
            <w:r w:rsidRPr="00282E3C">
              <w:rPr>
                <w:sz w:val="22"/>
                <w:szCs w:val="22"/>
                <w:lang w:eastAsia="en-US"/>
              </w:rPr>
              <w:t xml:space="preserve">Выплата денежной компенсации в связи с погашением инвестиционных паев </w:t>
            </w:r>
            <w:r w:rsidRPr="00282E3C">
              <w:rPr>
                <w:sz w:val="22"/>
                <w:szCs w:val="22"/>
                <w:lang w:eastAsia="en-US"/>
              </w:rPr>
              <w:lastRenderedPageBreak/>
              <w:t>перечисляется на один из следующих счетов:</w:t>
            </w:r>
          </w:p>
          <w:p w14:paraId="13A6CCF8" w14:textId="77777777" w:rsidR="00282E3C" w:rsidRPr="00282E3C" w:rsidRDefault="00282E3C" w:rsidP="00282E3C">
            <w:pPr>
              <w:autoSpaceDE/>
              <w:autoSpaceDN/>
              <w:spacing w:before="60" w:after="60"/>
              <w:ind w:firstLine="720"/>
              <w:jc w:val="both"/>
              <w:rPr>
                <w:sz w:val="22"/>
                <w:szCs w:val="22"/>
                <w:lang w:eastAsia="en-US"/>
              </w:rPr>
            </w:pPr>
            <w:r w:rsidRPr="00282E3C">
              <w:rPr>
                <w:sz w:val="22"/>
                <w:szCs w:val="22"/>
                <w:lang w:eastAsia="en-US"/>
              </w:rPr>
              <w:t>77.1. на банковский счет лица, которому были погашены инвестиционные паи;</w:t>
            </w:r>
          </w:p>
          <w:p w14:paraId="0111FBF9" w14:textId="77777777" w:rsidR="00282E3C" w:rsidRPr="00282E3C" w:rsidRDefault="00282E3C" w:rsidP="00282E3C">
            <w:pPr>
              <w:autoSpaceDE/>
              <w:autoSpaceDN/>
              <w:spacing w:before="60" w:after="60"/>
              <w:jc w:val="both"/>
              <w:rPr>
                <w:sz w:val="22"/>
                <w:szCs w:val="22"/>
                <w:lang w:eastAsia="en-US"/>
              </w:rPr>
            </w:pPr>
            <w:r w:rsidRPr="00282E3C">
              <w:rPr>
                <w:sz w:val="22"/>
                <w:szCs w:val="22"/>
                <w:lang w:eastAsia="en-US"/>
              </w:rPr>
              <w:t xml:space="preserve"> </w:t>
            </w:r>
            <w:r w:rsidRPr="00282E3C">
              <w:rPr>
                <w:sz w:val="22"/>
                <w:szCs w:val="22"/>
                <w:lang w:eastAsia="en-US"/>
              </w:rPr>
              <w:tab/>
              <w:t>77.2. на специальный депозитарный счет номинального держателя или на банковский счет лица, которому были погашены инвестиционные паи, в случае если учет прав на погашенные инвестиционные паи осуществлялся в реестре владельцев инвестиционных паев на лицевом счете номинального держателя;</w:t>
            </w:r>
          </w:p>
          <w:p w14:paraId="29FC2393" w14:textId="77777777" w:rsidR="00282E3C" w:rsidRPr="00282E3C" w:rsidRDefault="00282E3C" w:rsidP="00282E3C">
            <w:pPr>
              <w:autoSpaceDE/>
              <w:autoSpaceDN/>
              <w:spacing w:before="60" w:after="60"/>
              <w:ind w:firstLine="720"/>
              <w:jc w:val="both"/>
              <w:rPr>
                <w:sz w:val="22"/>
                <w:szCs w:val="22"/>
                <w:lang w:eastAsia="en-US"/>
              </w:rPr>
            </w:pPr>
            <w:r w:rsidRPr="00282E3C">
              <w:rPr>
                <w:sz w:val="22"/>
                <w:szCs w:val="22"/>
                <w:lang w:eastAsia="en-US"/>
              </w:rPr>
              <w:t>77.3. на транзитный счет иного паевого инвестиционного фонда в соответствии с заявкой на погашение инвестиционных паев, в случае если лицом, которому были погашены инвестиционные паи, была подана заявка на приобретение инвестиционных паев иного паевого инвестиционного фонда;</w:t>
            </w:r>
          </w:p>
          <w:p w14:paraId="48ED8702" w14:textId="77777777" w:rsidR="00282E3C" w:rsidRPr="00282E3C" w:rsidRDefault="00282E3C" w:rsidP="00282E3C">
            <w:pPr>
              <w:autoSpaceDE/>
              <w:autoSpaceDN/>
              <w:spacing w:before="60" w:after="60"/>
              <w:ind w:firstLine="720"/>
              <w:jc w:val="both"/>
              <w:rPr>
                <w:sz w:val="22"/>
                <w:szCs w:val="22"/>
                <w:lang w:eastAsia="en-US"/>
              </w:rPr>
            </w:pPr>
            <w:r w:rsidRPr="00282E3C">
              <w:rPr>
                <w:sz w:val="22"/>
                <w:szCs w:val="22"/>
                <w:lang w:eastAsia="en-US"/>
              </w:rPr>
              <w:t>77.4. на банковский счет, реквизиты которого предоставлены страховой организацией в соответствии с абзацем вторым пункта 7 статьи 23 Федерального закона «Об инвестиционных фондах» в Уведомлении.</w:t>
            </w:r>
          </w:p>
          <w:p w14:paraId="6A1F1B84" w14:textId="77777777" w:rsidR="00282E3C" w:rsidRPr="00D8285C" w:rsidRDefault="00282E3C" w:rsidP="009C43B3">
            <w:pPr>
              <w:autoSpaceDE/>
              <w:autoSpaceDN/>
              <w:adjustRightInd w:val="0"/>
              <w:ind w:firstLine="709"/>
              <w:jc w:val="both"/>
              <w:rPr>
                <w:sz w:val="22"/>
                <w:szCs w:val="22"/>
                <w:lang w:eastAsia="en-US"/>
              </w:rPr>
            </w:pPr>
          </w:p>
        </w:tc>
        <w:tc>
          <w:tcPr>
            <w:tcW w:w="4253" w:type="dxa"/>
          </w:tcPr>
          <w:p w14:paraId="53EBFC13" w14:textId="77777777" w:rsidR="00282E3C" w:rsidRPr="00282E3C" w:rsidRDefault="00282E3C" w:rsidP="00282E3C">
            <w:pPr>
              <w:autoSpaceDE/>
              <w:autoSpaceDN/>
              <w:spacing w:before="60" w:after="60"/>
              <w:jc w:val="both"/>
              <w:rPr>
                <w:sz w:val="22"/>
                <w:szCs w:val="22"/>
                <w:lang w:eastAsia="en-US"/>
              </w:rPr>
            </w:pPr>
            <w:r w:rsidRPr="00282E3C">
              <w:rPr>
                <w:sz w:val="22"/>
                <w:szCs w:val="22"/>
                <w:lang w:eastAsia="en-US"/>
              </w:rPr>
              <w:lastRenderedPageBreak/>
              <w:t xml:space="preserve">Выплата денежной компенсации в связи с погашением инвестиционных паев </w:t>
            </w:r>
            <w:r w:rsidRPr="00282E3C">
              <w:rPr>
                <w:sz w:val="22"/>
                <w:szCs w:val="22"/>
                <w:lang w:eastAsia="en-US"/>
              </w:rPr>
              <w:lastRenderedPageBreak/>
              <w:t>перечисляется на один из следующих счетов:</w:t>
            </w:r>
          </w:p>
          <w:p w14:paraId="1F323A9F" w14:textId="77777777" w:rsidR="00282E3C" w:rsidRPr="00282E3C" w:rsidRDefault="00282E3C" w:rsidP="00282E3C">
            <w:pPr>
              <w:autoSpaceDE/>
              <w:autoSpaceDN/>
              <w:spacing w:before="60" w:after="60"/>
              <w:ind w:firstLine="720"/>
              <w:jc w:val="both"/>
              <w:rPr>
                <w:sz w:val="22"/>
                <w:szCs w:val="22"/>
                <w:lang w:eastAsia="en-US"/>
              </w:rPr>
            </w:pPr>
            <w:r w:rsidRPr="00282E3C">
              <w:rPr>
                <w:sz w:val="22"/>
                <w:szCs w:val="22"/>
                <w:lang w:eastAsia="en-US"/>
              </w:rPr>
              <w:t>77.1. на банковский счет лица, которому были погашены инвестиционные паи;</w:t>
            </w:r>
          </w:p>
          <w:p w14:paraId="64FFB7CE" w14:textId="4483E926" w:rsidR="00282E3C" w:rsidRDefault="00282E3C" w:rsidP="00282E3C">
            <w:pPr>
              <w:adjustRightInd w:val="0"/>
              <w:jc w:val="both"/>
              <w:rPr>
                <w:b/>
                <w:sz w:val="22"/>
                <w:szCs w:val="22"/>
              </w:rPr>
            </w:pPr>
            <w:r w:rsidRPr="00282E3C">
              <w:rPr>
                <w:sz w:val="22"/>
                <w:szCs w:val="22"/>
                <w:lang w:eastAsia="en-US"/>
              </w:rPr>
              <w:t xml:space="preserve"> </w:t>
            </w:r>
            <w:r w:rsidRPr="00282E3C">
              <w:rPr>
                <w:sz w:val="22"/>
                <w:szCs w:val="22"/>
                <w:lang w:eastAsia="en-US"/>
              </w:rPr>
              <w:tab/>
              <w:t xml:space="preserve">77.2. </w:t>
            </w:r>
            <w:r w:rsidRPr="00282E3C">
              <w:rPr>
                <w:b/>
                <w:sz w:val="22"/>
                <w:szCs w:val="22"/>
              </w:rPr>
              <w:t>на специальный депозитарный счет депозитария (на счет депозитария, являющегося кредитной организацией), которому открыт лицевой счет номинального держателя регистратором, или на банковский счет лица, которому были погашены инвестиционные паи (в случае если учет прав на погашенные инвестиционные паи осуществлялся в реестре владельцев инвестиционных паев на лицевом счете номинального держателя)</w:t>
            </w:r>
            <w:r>
              <w:rPr>
                <w:b/>
                <w:sz w:val="22"/>
                <w:szCs w:val="22"/>
              </w:rPr>
              <w:t>;</w:t>
            </w:r>
          </w:p>
          <w:p w14:paraId="413B5611" w14:textId="3D61C5D1" w:rsidR="00282E3C" w:rsidRDefault="00282E3C" w:rsidP="00282E3C">
            <w:pPr>
              <w:autoSpaceDE/>
              <w:autoSpaceDN/>
              <w:spacing w:before="60" w:after="60"/>
              <w:ind w:firstLine="720"/>
              <w:jc w:val="both"/>
              <w:rPr>
                <w:sz w:val="22"/>
                <w:szCs w:val="22"/>
                <w:lang w:eastAsia="en-US"/>
              </w:rPr>
            </w:pPr>
            <w:r w:rsidRPr="00282E3C">
              <w:rPr>
                <w:sz w:val="22"/>
                <w:szCs w:val="22"/>
                <w:lang w:eastAsia="en-US"/>
              </w:rPr>
              <w:t>77.3. на транзитный счет иного паевого инвестиционного фонда в соответствии с заявкой на погашение инвестиционных паев, в случае если лицом, которому были погашены инвестиционные паи, была подана заявка на приобретение инвестиционных паев иного паевого инвестиционного фонда;</w:t>
            </w:r>
          </w:p>
          <w:p w14:paraId="6D79D680" w14:textId="4AB83AF2" w:rsidR="00282E3C" w:rsidRDefault="00F27716" w:rsidP="00282E3C">
            <w:pPr>
              <w:adjustRightInd w:val="0"/>
              <w:jc w:val="both"/>
              <w:rPr>
                <w:b/>
                <w:bCs/>
                <w:sz w:val="22"/>
                <w:szCs w:val="22"/>
              </w:rPr>
            </w:pPr>
            <w:r>
              <w:rPr>
                <w:b/>
                <w:bCs/>
                <w:sz w:val="22"/>
                <w:szCs w:val="22"/>
              </w:rPr>
              <w:t xml:space="preserve">            77.4. </w:t>
            </w:r>
            <w:r w:rsidR="00282E3C">
              <w:rPr>
                <w:b/>
                <w:bCs/>
                <w:sz w:val="22"/>
                <w:szCs w:val="22"/>
              </w:rPr>
              <w:t>на специальный брокерский счет (на банковский счет, открытый для расчетов по деятельности, связанной с доверительным управлением, на счет кредитной организации, являющейся брокером) для передачи денежной компенсации, выплачиваемой в связи с погашением инвестиционных паев, профессиональному участнику рынка ценных бумаг, с которым заключен договор на брокерское обслуживание (договор доверительного управления ценными бумагами)</w:t>
            </w:r>
            <w:r>
              <w:rPr>
                <w:b/>
                <w:bCs/>
                <w:sz w:val="22"/>
                <w:szCs w:val="22"/>
              </w:rPr>
              <w:t>;</w:t>
            </w:r>
          </w:p>
          <w:p w14:paraId="1C61AA29" w14:textId="4BA20B05" w:rsidR="00282E3C" w:rsidRDefault="00044749" w:rsidP="00282E3C">
            <w:pPr>
              <w:autoSpaceDE/>
              <w:autoSpaceDN/>
              <w:spacing w:before="60" w:after="60"/>
              <w:ind w:firstLine="720"/>
              <w:jc w:val="both"/>
              <w:rPr>
                <w:sz w:val="22"/>
                <w:szCs w:val="22"/>
                <w:lang w:eastAsia="en-US"/>
              </w:rPr>
            </w:pPr>
            <w:r>
              <w:rPr>
                <w:sz w:val="22"/>
                <w:szCs w:val="22"/>
                <w:lang w:eastAsia="en-US"/>
              </w:rPr>
              <w:t>77.5</w:t>
            </w:r>
            <w:r w:rsidR="00282E3C" w:rsidRPr="00282E3C">
              <w:rPr>
                <w:sz w:val="22"/>
                <w:szCs w:val="22"/>
                <w:lang w:eastAsia="en-US"/>
              </w:rPr>
              <w:t>. на банковский счет, реквизиты которого предоставлены страховой организацией в соответствии с абзацем вторым пункта 7 статьи 23 Федерального закона «Об инвес</w:t>
            </w:r>
            <w:r>
              <w:rPr>
                <w:sz w:val="22"/>
                <w:szCs w:val="22"/>
                <w:lang w:eastAsia="en-US"/>
              </w:rPr>
              <w:t>тиционных фондах» в Уведомлении;</w:t>
            </w:r>
          </w:p>
          <w:p w14:paraId="466F8C84" w14:textId="25E8BC40" w:rsidR="00282E3C" w:rsidRPr="00D8285C" w:rsidRDefault="00044749" w:rsidP="005B6BD6">
            <w:pPr>
              <w:adjustRightInd w:val="0"/>
              <w:jc w:val="both"/>
              <w:rPr>
                <w:sz w:val="22"/>
                <w:szCs w:val="22"/>
                <w:lang w:eastAsia="en-US"/>
              </w:rPr>
            </w:pPr>
            <w:r w:rsidRPr="0002281A">
              <w:rPr>
                <w:b/>
                <w:sz w:val="22"/>
                <w:szCs w:val="22"/>
              </w:rPr>
              <w:t xml:space="preserve">             77.6.</w:t>
            </w:r>
            <w:r>
              <w:rPr>
                <w:sz w:val="22"/>
                <w:szCs w:val="22"/>
              </w:rPr>
              <w:t xml:space="preserve"> </w:t>
            </w:r>
            <w:r w:rsidRPr="0002281A">
              <w:rPr>
                <w:b/>
                <w:sz w:val="22"/>
                <w:szCs w:val="22"/>
              </w:rPr>
              <w:t xml:space="preserve">на банковский счет страховой организации, если выплата денежной компенсации в связи с погашением инвестиционных паев осуществляется на такой счет в соответствии с договором долевого страхования жизни, во исполнение которого приобретены указанные инвестиционные паи, и такие инвестиционные паи погашены на основании требования об их погашении, предусмотренного </w:t>
            </w:r>
            <w:hyperlink r:id="rId15" w:history="1">
              <w:r w:rsidRPr="0002281A">
                <w:rPr>
                  <w:b/>
                  <w:color w:val="000000" w:themeColor="text1"/>
                  <w:sz w:val="22"/>
                  <w:szCs w:val="22"/>
                </w:rPr>
                <w:t>пунктом 1 статьи 23</w:t>
              </w:r>
            </w:hyperlink>
            <w:r w:rsidRPr="0002281A">
              <w:rPr>
                <w:b/>
                <w:sz w:val="22"/>
                <w:szCs w:val="22"/>
              </w:rPr>
              <w:t xml:space="preserve"> Федерального закона "Об инвестиционных фондах"</w:t>
            </w:r>
            <w:r w:rsidR="004474CC" w:rsidRPr="0002281A">
              <w:rPr>
                <w:b/>
                <w:sz w:val="22"/>
                <w:szCs w:val="22"/>
              </w:rPr>
              <w:t>.</w:t>
            </w:r>
            <w:r w:rsidRPr="0002281A">
              <w:rPr>
                <w:b/>
                <w:sz w:val="22"/>
                <w:szCs w:val="22"/>
              </w:rPr>
              <w:t xml:space="preserve"> </w:t>
            </w:r>
          </w:p>
        </w:tc>
      </w:tr>
      <w:tr w:rsidR="00A04826" w:rsidRPr="00BC666F" w14:paraId="1AC73003" w14:textId="77777777" w:rsidTr="00AE03C3">
        <w:trPr>
          <w:trHeight w:val="357"/>
        </w:trPr>
        <w:tc>
          <w:tcPr>
            <w:tcW w:w="568" w:type="dxa"/>
          </w:tcPr>
          <w:p w14:paraId="607900AF" w14:textId="482F8D39" w:rsidR="00A04826" w:rsidRDefault="00A04826" w:rsidP="009C43B3">
            <w:pPr>
              <w:pStyle w:val="prg3"/>
              <w:numPr>
                <w:ilvl w:val="0"/>
                <w:numId w:val="0"/>
              </w:numPr>
              <w:spacing w:before="0" w:after="120"/>
              <w:ind w:left="-87"/>
              <w:jc w:val="center"/>
              <w:rPr>
                <w:rFonts w:ascii="Times New Roman" w:hAnsi="Times New Roman" w:cs="Times New Roman"/>
                <w:kern w:val="0"/>
              </w:rPr>
            </w:pPr>
            <w:r>
              <w:rPr>
                <w:rFonts w:ascii="Times New Roman" w:hAnsi="Times New Roman" w:cs="Times New Roman"/>
                <w:kern w:val="0"/>
              </w:rPr>
              <w:lastRenderedPageBreak/>
              <w:t>15</w:t>
            </w:r>
          </w:p>
        </w:tc>
        <w:tc>
          <w:tcPr>
            <w:tcW w:w="1076" w:type="dxa"/>
          </w:tcPr>
          <w:p w14:paraId="1D1C3236" w14:textId="180B6E73" w:rsidR="00A04826" w:rsidRDefault="00A04826" w:rsidP="009C43B3">
            <w:pPr>
              <w:pStyle w:val="prg3"/>
              <w:numPr>
                <w:ilvl w:val="0"/>
                <w:numId w:val="0"/>
              </w:numPr>
              <w:spacing w:before="0" w:after="120"/>
              <w:rPr>
                <w:rFonts w:ascii="Times New Roman" w:hAnsi="Times New Roman" w:cs="Times New Roman"/>
                <w:kern w:val="0"/>
              </w:rPr>
            </w:pPr>
            <w:r>
              <w:rPr>
                <w:rFonts w:ascii="Times New Roman" w:hAnsi="Times New Roman" w:cs="Times New Roman"/>
                <w:kern w:val="0"/>
              </w:rPr>
              <w:t>78.</w:t>
            </w:r>
          </w:p>
        </w:tc>
        <w:tc>
          <w:tcPr>
            <w:tcW w:w="4168" w:type="dxa"/>
          </w:tcPr>
          <w:p w14:paraId="4502213B" w14:textId="77777777" w:rsidR="00A04826" w:rsidRPr="00A04826" w:rsidRDefault="00A04826" w:rsidP="00A04826">
            <w:pPr>
              <w:autoSpaceDE/>
              <w:autoSpaceDN/>
              <w:spacing w:before="60" w:after="60"/>
              <w:jc w:val="both"/>
              <w:rPr>
                <w:sz w:val="22"/>
                <w:szCs w:val="22"/>
                <w:lang w:eastAsia="en-US"/>
              </w:rPr>
            </w:pPr>
            <w:r w:rsidRPr="00A04826">
              <w:rPr>
                <w:sz w:val="22"/>
                <w:szCs w:val="22"/>
                <w:lang w:eastAsia="en-US"/>
              </w:rPr>
              <w:t>Выплата денежной компенсации осуществляется в течение 10 (Десяти) рабочих дней со дня погашения инвестиционных паев, за исключением случаев погашения инвестиционных паев при прекращении фонда.</w:t>
            </w:r>
          </w:p>
          <w:p w14:paraId="5DBF0606" w14:textId="006268FA" w:rsidR="00A04826" w:rsidRPr="00282E3C" w:rsidRDefault="00A04826" w:rsidP="00A04826">
            <w:pPr>
              <w:autoSpaceDE/>
              <w:autoSpaceDN/>
              <w:spacing w:before="60" w:after="60"/>
              <w:jc w:val="both"/>
              <w:rPr>
                <w:sz w:val="22"/>
                <w:szCs w:val="22"/>
                <w:lang w:eastAsia="en-US"/>
              </w:rPr>
            </w:pPr>
            <w:r w:rsidRPr="00A04826">
              <w:rPr>
                <w:b/>
                <w:sz w:val="22"/>
                <w:szCs w:val="22"/>
                <w:lang w:eastAsia="en-US"/>
              </w:rPr>
              <w:t>В случае отсутствия у управляющей компании сведений о реквизитах банковского счета, на который должна быть перечислена сумма денежной компенсации в связи с погашением инвестиционных паев, ее выплата осуществляется в срок, не превышающий 5 рабочих дней со дня получения управляющей компанией сведений об указанных реквизитах банковского счета</w:t>
            </w:r>
            <w:r w:rsidRPr="00A04826">
              <w:rPr>
                <w:sz w:val="22"/>
                <w:szCs w:val="22"/>
                <w:lang w:eastAsia="en-US"/>
              </w:rPr>
              <w:t>.</w:t>
            </w:r>
          </w:p>
        </w:tc>
        <w:tc>
          <w:tcPr>
            <w:tcW w:w="4253" w:type="dxa"/>
          </w:tcPr>
          <w:p w14:paraId="6207DDC5" w14:textId="77777777" w:rsidR="00A04826" w:rsidRPr="00A04826" w:rsidRDefault="00A04826" w:rsidP="00A04826">
            <w:pPr>
              <w:autoSpaceDE/>
              <w:autoSpaceDN/>
              <w:spacing w:before="60" w:after="60"/>
              <w:jc w:val="both"/>
              <w:rPr>
                <w:sz w:val="22"/>
                <w:szCs w:val="22"/>
                <w:lang w:eastAsia="en-US"/>
              </w:rPr>
            </w:pPr>
            <w:r w:rsidRPr="00A04826">
              <w:rPr>
                <w:sz w:val="22"/>
                <w:szCs w:val="22"/>
                <w:lang w:eastAsia="en-US"/>
              </w:rPr>
              <w:t>Выплата денежной компенсации осуществляется в течение 10 (Десяти) рабочих дней со дня погашения инвестиционных паев, за исключением случаев погашения инвестиционных паев при прекращении фонда.</w:t>
            </w:r>
          </w:p>
          <w:p w14:paraId="04570E2B" w14:textId="77777777" w:rsidR="00A04826" w:rsidRPr="00282E3C" w:rsidRDefault="00A04826" w:rsidP="00A04826">
            <w:pPr>
              <w:autoSpaceDE/>
              <w:autoSpaceDN/>
              <w:spacing w:before="60" w:after="60"/>
              <w:jc w:val="both"/>
              <w:rPr>
                <w:sz w:val="22"/>
                <w:szCs w:val="22"/>
                <w:lang w:eastAsia="en-US"/>
              </w:rPr>
            </w:pPr>
          </w:p>
        </w:tc>
      </w:tr>
      <w:tr w:rsidR="009C43B3" w:rsidRPr="00BC666F" w14:paraId="11367072" w14:textId="77777777" w:rsidTr="00AE03C3">
        <w:trPr>
          <w:trHeight w:val="357"/>
        </w:trPr>
        <w:tc>
          <w:tcPr>
            <w:tcW w:w="568" w:type="dxa"/>
          </w:tcPr>
          <w:p w14:paraId="6388B746" w14:textId="36034F8E" w:rsidR="009C43B3" w:rsidRPr="001A40C1" w:rsidRDefault="009C43B3" w:rsidP="009C43B3">
            <w:pPr>
              <w:pStyle w:val="prg3"/>
              <w:numPr>
                <w:ilvl w:val="0"/>
                <w:numId w:val="0"/>
              </w:numPr>
              <w:spacing w:before="0" w:after="120"/>
              <w:ind w:left="-87"/>
              <w:jc w:val="center"/>
              <w:rPr>
                <w:rFonts w:ascii="Times New Roman" w:hAnsi="Times New Roman" w:cs="Times New Roman"/>
                <w:kern w:val="0"/>
                <w:lang w:val="en-US"/>
              </w:rPr>
            </w:pPr>
            <w:r>
              <w:rPr>
                <w:rFonts w:ascii="Times New Roman" w:hAnsi="Times New Roman" w:cs="Times New Roman"/>
                <w:kern w:val="0"/>
                <w:lang w:val="en-US"/>
              </w:rPr>
              <w:t>1</w:t>
            </w:r>
            <w:r w:rsidR="00A04826">
              <w:rPr>
                <w:rFonts w:ascii="Times New Roman" w:hAnsi="Times New Roman" w:cs="Times New Roman"/>
                <w:kern w:val="0"/>
                <w:lang w:val="en-US"/>
              </w:rPr>
              <w:t>6</w:t>
            </w:r>
          </w:p>
        </w:tc>
        <w:tc>
          <w:tcPr>
            <w:tcW w:w="1076" w:type="dxa"/>
          </w:tcPr>
          <w:p w14:paraId="0EEBEA79" w14:textId="1DC6D75B" w:rsidR="009C43B3" w:rsidRPr="001A40C1" w:rsidRDefault="009C43B3" w:rsidP="009C43B3">
            <w:pPr>
              <w:pStyle w:val="prg3"/>
              <w:numPr>
                <w:ilvl w:val="0"/>
                <w:numId w:val="0"/>
              </w:numPr>
              <w:spacing w:before="0" w:after="120"/>
              <w:rPr>
                <w:rFonts w:ascii="Times New Roman" w:hAnsi="Times New Roman" w:cs="Times New Roman"/>
                <w:kern w:val="0"/>
                <w:lang w:val="en-US"/>
              </w:rPr>
            </w:pPr>
            <w:r>
              <w:rPr>
                <w:rFonts w:ascii="Times New Roman" w:hAnsi="Times New Roman" w:cs="Times New Roman"/>
                <w:kern w:val="0"/>
                <w:lang w:val="en-US"/>
              </w:rPr>
              <w:t>90.3.</w:t>
            </w:r>
          </w:p>
        </w:tc>
        <w:tc>
          <w:tcPr>
            <w:tcW w:w="4168" w:type="dxa"/>
          </w:tcPr>
          <w:p w14:paraId="4CBA96BF" w14:textId="77777777" w:rsidR="009C43B3" w:rsidRPr="001A40C1" w:rsidRDefault="009C43B3" w:rsidP="009C43B3">
            <w:pPr>
              <w:autoSpaceDE/>
              <w:autoSpaceDN/>
              <w:spacing w:before="60" w:after="60"/>
              <w:ind w:firstLine="426"/>
              <w:jc w:val="both"/>
              <w:rPr>
                <w:sz w:val="22"/>
                <w:szCs w:val="22"/>
                <w:lang w:eastAsia="en-US"/>
              </w:rPr>
            </w:pPr>
            <w:r w:rsidRPr="001A40C1">
              <w:rPr>
                <w:sz w:val="22"/>
                <w:szCs w:val="22"/>
                <w:lang w:eastAsia="en-US"/>
              </w:rPr>
              <w:t xml:space="preserve">Заявки на обмен инвестиционных паев могут направляться посредством почтовой связи заказным письмом с уведомлением о вручении на адрес управляющей компании: Российская Федерация, 191119, Санкт-Петербург, улица Марата, д. 69-71, лит. А, ТКБ </w:t>
            </w:r>
            <w:proofErr w:type="spellStart"/>
            <w:r w:rsidRPr="001A40C1">
              <w:rPr>
                <w:sz w:val="22"/>
                <w:szCs w:val="22"/>
                <w:lang w:eastAsia="en-US"/>
              </w:rPr>
              <w:t>Инвестмент</w:t>
            </w:r>
            <w:proofErr w:type="spellEnd"/>
            <w:r w:rsidRPr="001A40C1">
              <w:rPr>
                <w:sz w:val="22"/>
                <w:szCs w:val="22"/>
                <w:lang w:eastAsia="en-US"/>
              </w:rPr>
              <w:t xml:space="preserve"> </w:t>
            </w:r>
            <w:proofErr w:type="spellStart"/>
            <w:r w:rsidRPr="001A40C1">
              <w:rPr>
                <w:sz w:val="22"/>
                <w:szCs w:val="22"/>
                <w:lang w:eastAsia="en-US"/>
              </w:rPr>
              <w:t>Партнерс</w:t>
            </w:r>
            <w:proofErr w:type="spellEnd"/>
            <w:r w:rsidRPr="001A40C1">
              <w:rPr>
                <w:sz w:val="22"/>
                <w:szCs w:val="22"/>
                <w:lang w:eastAsia="en-US"/>
              </w:rPr>
              <w:t xml:space="preserve"> (АО). При этом подпись заявителя или его уполномоченного представителя на заявке на обмен инвестиционных паев должна быть удостоверена нотариально. </w:t>
            </w:r>
          </w:p>
          <w:p w14:paraId="2D3609F6" w14:textId="77777777" w:rsidR="009C43B3" w:rsidRPr="001A40C1" w:rsidRDefault="009C43B3" w:rsidP="009C43B3">
            <w:pPr>
              <w:autoSpaceDE/>
              <w:autoSpaceDN/>
              <w:spacing w:before="60" w:after="60"/>
              <w:jc w:val="both"/>
              <w:rPr>
                <w:sz w:val="22"/>
                <w:szCs w:val="22"/>
                <w:lang w:eastAsia="en-US"/>
              </w:rPr>
            </w:pPr>
            <w:r w:rsidRPr="001A40C1">
              <w:rPr>
                <w:sz w:val="22"/>
                <w:szCs w:val="22"/>
                <w:lang w:eastAsia="en-US"/>
              </w:rPr>
              <w:t>Датой и временем приема заявки на обмен инвестиционных паев, полученной посредством почтовой связи заказным письмом с уведомлением о вручении, считается дата и время получения почтового отправления управляющей компанией.</w:t>
            </w:r>
          </w:p>
          <w:p w14:paraId="0D28DD6A" w14:textId="77777777" w:rsidR="009C43B3" w:rsidRPr="001A40C1" w:rsidRDefault="009C43B3" w:rsidP="009C43B3">
            <w:pPr>
              <w:autoSpaceDE/>
              <w:autoSpaceDN/>
              <w:spacing w:before="60" w:after="60"/>
              <w:jc w:val="both"/>
              <w:rPr>
                <w:sz w:val="22"/>
                <w:szCs w:val="22"/>
                <w:lang w:eastAsia="en-US"/>
              </w:rPr>
            </w:pPr>
            <w:r w:rsidRPr="001A40C1">
              <w:rPr>
                <w:sz w:val="22"/>
                <w:szCs w:val="22"/>
                <w:lang w:eastAsia="en-US"/>
              </w:rPr>
              <w:t>В случае отказа в приеме заявки на обмен инвестиционных паев, полученной посредством почтовой связи, на основаниях, предусмотренных настоящими Правилами, мотивированный отказ направляется управляющей компанией заказным письмом с уведомлением о вручении на почтовый адрес, указанный в реестре владельцев инвестиционных паев.</w:t>
            </w:r>
          </w:p>
          <w:p w14:paraId="73C2E413" w14:textId="77777777" w:rsidR="009C43B3" w:rsidRPr="001A40C1" w:rsidRDefault="009C43B3" w:rsidP="009C43B3">
            <w:pPr>
              <w:autoSpaceDE/>
              <w:autoSpaceDN/>
              <w:spacing w:before="60" w:after="60"/>
              <w:jc w:val="both"/>
              <w:rPr>
                <w:sz w:val="22"/>
                <w:szCs w:val="22"/>
                <w:lang w:eastAsia="en-US"/>
              </w:rPr>
            </w:pPr>
            <w:r w:rsidRPr="001A40C1">
              <w:rPr>
                <w:sz w:val="22"/>
                <w:szCs w:val="22"/>
                <w:lang w:eastAsia="en-US"/>
              </w:rPr>
              <w:t>Заявки на обмен инвестиционных паев могут быть направлены номинальным держателем посредством электронной связи в управляющую компанию в форме электронного документа, заверенного ЭП, при одновременном соблюдении следующих условий:</w:t>
            </w:r>
          </w:p>
          <w:p w14:paraId="16B4B26D" w14:textId="77777777" w:rsidR="009C43B3" w:rsidRPr="001A40C1" w:rsidRDefault="009C43B3" w:rsidP="009C43B3">
            <w:pPr>
              <w:autoSpaceDE/>
              <w:autoSpaceDN/>
              <w:spacing w:before="60" w:after="60"/>
              <w:jc w:val="both"/>
              <w:rPr>
                <w:sz w:val="22"/>
                <w:szCs w:val="22"/>
                <w:lang w:eastAsia="en-US"/>
              </w:rPr>
            </w:pPr>
            <w:r w:rsidRPr="001A40C1">
              <w:rPr>
                <w:sz w:val="22"/>
                <w:szCs w:val="22"/>
                <w:lang w:eastAsia="en-US"/>
              </w:rPr>
              <w:t xml:space="preserve">- номинальный держатель направляет заявки на обмен инвестиционных паев с помощью ЭДО, участниками которой являются данный номинальный держатель, управляющая компания и </w:t>
            </w:r>
            <w:r w:rsidRPr="00624CBC">
              <w:rPr>
                <w:sz w:val="22"/>
                <w:szCs w:val="22"/>
                <w:lang w:eastAsia="en-US"/>
              </w:rPr>
              <w:lastRenderedPageBreak/>
              <w:t>регистратор,</w:t>
            </w:r>
            <w:r w:rsidRPr="001A40C1">
              <w:rPr>
                <w:sz w:val="22"/>
                <w:szCs w:val="22"/>
                <w:lang w:eastAsia="en-US"/>
              </w:rPr>
              <w:t xml:space="preserve"> в соответствии с нормативными правовыми актами РФ, настоящими Правилами и соглашением об ЭДО;</w:t>
            </w:r>
          </w:p>
          <w:p w14:paraId="2D2DCD73" w14:textId="77777777" w:rsidR="009C43B3" w:rsidRPr="001A40C1" w:rsidRDefault="009C43B3" w:rsidP="009C43B3">
            <w:pPr>
              <w:autoSpaceDE/>
              <w:autoSpaceDN/>
              <w:spacing w:before="60" w:after="60"/>
              <w:jc w:val="both"/>
              <w:rPr>
                <w:sz w:val="22"/>
                <w:szCs w:val="22"/>
                <w:lang w:eastAsia="en-US"/>
              </w:rPr>
            </w:pPr>
            <w:r w:rsidRPr="001A40C1">
              <w:rPr>
                <w:sz w:val="22"/>
                <w:szCs w:val="22"/>
                <w:lang w:eastAsia="en-US"/>
              </w:rPr>
              <w:t>- заявка на обмен инвестиционных паев направлена в форме электронного документа в формате, который предусмотрен соглашением об ЭДО;</w:t>
            </w:r>
          </w:p>
          <w:p w14:paraId="512F840D" w14:textId="77777777" w:rsidR="009C43B3" w:rsidRPr="001A40C1" w:rsidRDefault="009C43B3" w:rsidP="009C43B3">
            <w:pPr>
              <w:autoSpaceDE/>
              <w:autoSpaceDN/>
              <w:spacing w:before="60" w:after="60"/>
              <w:jc w:val="both"/>
              <w:rPr>
                <w:sz w:val="22"/>
                <w:szCs w:val="22"/>
                <w:lang w:eastAsia="en-US"/>
              </w:rPr>
            </w:pPr>
            <w:r w:rsidRPr="001A40C1">
              <w:rPr>
                <w:sz w:val="22"/>
                <w:szCs w:val="22"/>
                <w:lang w:eastAsia="en-US"/>
              </w:rPr>
              <w:t>- заявка на обмен инвестиционных паев подписана ЭП номинального держателя, подающего заявку на обмен инвестиционных паев, сертификат ключа проверки которой выдан лицом, осуществляющим функции удостоверяющего центра в соответствии с соглашением об ЭДО.</w:t>
            </w:r>
          </w:p>
          <w:p w14:paraId="26E9C74F" w14:textId="77777777" w:rsidR="009C43B3" w:rsidRPr="001A40C1" w:rsidRDefault="009C43B3" w:rsidP="009C43B3">
            <w:pPr>
              <w:autoSpaceDE/>
              <w:autoSpaceDN/>
              <w:spacing w:before="60" w:after="60"/>
              <w:jc w:val="both"/>
              <w:rPr>
                <w:sz w:val="22"/>
                <w:szCs w:val="22"/>
                <w:lang w:eastAsia="en-US"/>
              </w:rPr>
            </w:pPr>
            <w:r w:rsidRPr="001A40C1">
              <w:rPr>
                <w:sz w:val="22"/>
                <w:szCs w:val="22"/>
                <w:lang w:eastAsia="en-US"/>
              </w:rPr>
              <w:t>Датой и временем получения управляющей компанией заявки на обмен инвестиционных паев, поданной номинальным держателем посредством электронной связи, считается дата и время, указанные в электронной квитанции о доставке, полученной номинальным держателем от управляющей компании.</w:t>
            </w:r>
          </w:p>
          <w:p w14:paraId="718FDA58" w14:textId="77777777" w:rsidR="009C43B3" w:rsidRPr="001A40C1" w:rsidRDefault="009C43B3" w:rsidP="009C43B3">
            <w:pPr>
              <w:autoSpaceDE/>
              <w:autoSpaceDN/>
              <w:spacing w:before="60" w:after="60"/>
              <w:jc w:val="both"/>
              <w:rPr>
                <w:sz w:val="22"/>
                <w:szCs w:val="22"/>
                <w:lang w:eastAsia="en-US"/>
              </w:rPr>
            </w:pPr>
            <w:r w:rsidRPr="001A40C1">
              <w:rPr>
                <w:sz w:val="22"/>
                <w:szCs w:val="22"/>
                <w:lang w:eastAsia="en-US"/>
              </w:rPr>
              <w:t xml:space="preserve">В случае отказа в приеме заявки на обмен инвестиционных паев, поданной номинальным держателем посредством электронной связи, на основаниях, предусмотренных настоящими Правилами и (или) действующим законодательством РФ, мотивированный отказ направляется управляющей компанией в форме электронного документа, подписанного ЭП. </w:t>
            </w:r>
          </w:p>
          <w:p w14:paraId="36B84819" w14:textId="77777777" w:rsidR="009C43B3" w:rsidRPr="001A40C1" w:rsidRDefault="009C43B3" w:rsidP="009C43B3">
            <w:pPr>
              <w:autoSpaceDE/>
              <w:autoSpaceDN/>
              <w:jc w:val="both"/>
              <w:rPr>
                <w:sz w:val="22"/>
                <w:szCs w:val="22"/>
                <w:lang w:eastAsia="en-US"/>
              </w:rPr>
            </w:pPr>
            <w:r w:rsidRPr="001A40C1">
              <w:rPr>
                <w:sz w:val="22"/>
                <w:szCs w:val="22"/>
                <w:lang w:eastAsia="en-US"/>
              </w:rPr>
              <w:t>Заявки на обмен инвестиционных паев, направленные электронной почтой, факсом или курьером, не принимаются.</w:t>
            </w:r>
          </w:p>
          <w:p w14:paraId="0B8EE8F8" w14:textId="77777777" w:rsidR="009C43B3" w:rsidRPr="00D8285C" w:rsidRDefault="009C43B3" w:rsidP="009C43B3">
            <w:pPr>
              <w:autoSpaceDE/>
              <w:autoSpaceDN/>
              <w:adjustRightInd w:val="0"/>
              <w:ind w:firstLine="709"/>
              <w:jc w:val="both"/>
              <w:rPr>
                <w:sz w:val="22"/>
                <w:szCs w:val="22"/>
                <w:lang w:eastAsia="en-US"/>
              </w:rPr>
            </w:pPr>
          </w:p>
        </w:tc>
        <w:tc>
          <w:tcPr>
            <w:tcW w:w="4253" w:type="dxa"/>
          </w:tcPr>
          <w:p w14:paraId="4234A186" w14:textId="0B00843C" w:rsidR="009C43B3" w:rsidRPr="001A40C1" w:rsidRDefault="009C43B3" w:rsidP="009C43B3">
            <w:pPr>
              <w:autoSpaceDE/>
              <w:autoSpaceDN/>
              <w:spacing w:before="60" w:after="60"/>
              <w:ind w:firstLine="426"/>
              <w:jc w:val="both"/>
              <w:rPr>
                <w:sz w:val="22"/>
                <w:szCs w:val="22"/>
                <w:lang w:eastAsia="en-US"/>
              </w:rPr>
            </w:pPr>
            <w:r w:rsidRPr="001A40C1">
              <w:rPr>
                <w:sz w:val="22"/>
                <w:szCs w:val="22"/>
                <w:lang w:eastAsia="en-US"/>
              </w:rPr>
              <w:lastRenderedPageBreak/>
              <w:t>Заявки на обмен инвестиционных паев</w:t>
            </w:r>
            <w:r>
              <w:rPr>
                <w:sz w:val="22"/>
                <w:szCs w:val="22"/>
                <w:lang w:eastAsia="en-US"/>
              </w:rPr>
              <w:t xml:space="preserve">, </w:t>
            </w:r>
            <w:r w:rsidRPr="007E795F">
              <w:rPr>
                <w:b/>
                <w:sz w:val="22"/>
                <w:szCs w:val="22"/>
                <w:lang w:eastAsia="en-US"/>
              </w:rPr>
              <w:t>оформленные в соответствии с Приложением №7 и Приложением №8 к настоящим Правилам</w:t>
            </w:r>
            <w:r>
              <w:rPr>
                <w:sz w:val="22"/>
                <w:szCs w:val="22"/>
                <w:lang w:eastAsia="en-US"/>
              </w:rPr>
              <w:t xml:space="preserve">, </w:t>
            </w:r>
            <w:r w:rsidRPr="001A40C1">
              <w:rPr>
                <w:sz w:val="22"/>
                <w:szCs w:val="22"/>
                <w:lang w:eastAsia="en-US"/>
              </w:rPr>
              <w:t xml:space="preserve">могут направляться посредством почтовой связи заказным письмом с уведомлением о вручении на адрес управляющей компании: Российская Федерация, 191119, Санкт-Петербург, улица Марата, д. 69-71, лит. А, ТКБ </w:t>
            </w:r>
            <w:proofErr w:type="spellStart"/>
            <w:r w:rsidRPr="001A40C1">
              <w:rPr>
                <w:sz w:val="22"/>
                <w:szCs w:val="22"/>
                <w:lang w:eastAsia="en-US"/>
              </w:rPr>
              <w:t>Инвестмент</w:t>
            </w:r>
            <w:proofErr w:type="spellEnd"/>
            <w:r w:rsidRPr="001A40C1">
              <w:rPr>
                <w:sz w:val="22"/>
                <w:szCs w:val="22"/>
                <w:lang w:eastAsia="en-US"/>
              </w:rPr>
              <w:t xml:space="preserve"> </w:t>
            </w:r>
            <w:proofErr w:type="spellStart"/>
            <w:r w:rsidRPr="001A40C1">
              <w:rPr>
                <w:sz w:val="22"/>
                <w:szCs w:val="22"/>
                <w:lang w:eastAsia="en-US"/>
              </w:rPr>
              <w:t>Партнерс</w:t>
            </w:r>
            <w:proofErr w:type="spellEnd"/>
            <w:r w:rsidRPr="001A40C1">
              <w:rPr>
                <w:sz w:val="22"/>
                <w:szCs w:val="22"/>
                <w:lang w:eastAsia="en-US"/>
              </w:rPr>
              <w:t xml:space="preserve"> (АО). При этом подпись заявителя или его уполномоченного представителя на заявке на обмен инвестиционных паев должна быть удостоверена нотариально. </w:t>
            </w:r>
          </w:p>
          <w:p w14:paraId="78255BDB" w14:textId="77777777" w:rsidR="009C43B3" w:rsidRPr="001A40C1" w:rsidRDefault="009C43B3" w:rsidP="009C43B3">
            <w:pPr>
              <w:autoSpaceDE/>
              <w:autoSpaceDN/>
              <w:spacing w:before="60" w:after="60"/>
              <w:jc w:val="both"/>
              <w:rPr>
                <w:sz w:val="22"/>
                <w:szCs w:val="22"/>
                <w:lang w:eastAsia="en-US"/>
              </w:rPr>
            </w:pPr>
            <w:r w:rsidRPr="001A40C1">
              <w:rPr>
                <w:sz w:val="22"/>
                <w:szCs w:val="22"/>
                <w:lang w:eastAsia="en-US"/>
              </w:rPr>
              <w:t>Датой и временем приема заявки на обмен инвестиционных паев, полученной посредством почтовой связи заказным письмом с уведомлением о вручении, считается дата и время получения почтового отправления управляющей компанией.</w:t>
            </w:r>
          </w:p>
          <w:p w14:paraId="4C41DA04" w14:textId="77777777" w:rsidR="009C43B3" w:rsidRPr="001A40C1" w:rsidRDefault="009C43B3" w:rsidP="009C43B3">
            <w:pPr>
              <w:autoSpaceDE/>
              <w:autoSpaceDN/>
              <w:spacing w:before="60" w:after="60"/>
              <w:jc w:val="both"/>
              <w:rPr>
                <w:sz w:val="22"/>
                <w:szCs w:val="22"/>
                <w:lang w:eastAsia="en-US"/>
              </w:rPr>
            </w:pPr>
            <w:r w:rsidRPr="001A40C1">
              <w:rPr>
                <w:sz w:val="22"/>
                <w:szCs w:val="22"/>
                <w:lang w:eastAsia="en-US"/>
              </w:rPr>
              <w:t>В случае отказа в приеме заявки на обмен инвестиционных паев, полученной посредством почтовой связи, на основаниях, предусмотренных настоящими Правилами, мотивированный отказ направляется управляющей компанией заказным письмом с уведомлением о вручении на почтовый адрес, указанный в реестре владельцев инвестиционных паев.</w:t>
            </w:r>
          </w:p>
          <w:p w14:paraId="1555B63B" w14:textId="1E786597" w:rsidR="009C43B3" w:rsidRPr="001A40C1" w:rsidRDefault="009C43B3" w:rsidP="009C43B3">
            <w:pPr>
              <w:autoSpaceDE/>
              <w:autoSpaceDN/>
              <w:spacing w:before="60" w:after="60"/>
              <w:jc w:val="both"/>
              <w:rPr>
                <w:sz w:val="22"/>
                <w:szCs w:val="22"/>
                <w:lang w:eastAsia="en-US"/>
              </w:rPr>
            </w:pPr>
            <w:r w:rsidRPr="001A40C1">
              <w:rPr>
                <w:sz w:val="22"/>
                <w:szCs w:val="22"/>
                <w:lang w:eastAsia="en-US"/>
              </w:rPr>
              <w:t xml:space="preserve">Заявки на обмен инвестиционных паев </w:t>
            </w:r>
            <w:r w:rsidRPr="007E795F">
              <w:rPr>
                <w:b/>
                <w:sz w:val="22"/>
                <w:szCs w:val="22"/>
                <w:lang w:eastAsia="en-US"/>
              </w:rPr>
              <w:t>направляются</w:t>
            </w:r>
            <w:r w:rsidRPr="001A40C1">
              <w:rPr>
                <w:sz w:val="22"/>
                <w:szCs w:val="22"/>
                <w:lang w:eastAsia="en-US"/>
              </w:rPr>
              <w:t xml:space="preserve"> номинальным держателем посредством электронной связи в управляющую компанию в форме электронного документа, заверенного ЭП, при одновременном соблюдении следующих условий:</w:t>
            </w:r>
          </w:p>
          <w:p w14:paraId="143CA2B1" w14:textId="559827C3" w:rsidR="009C43B3" w:rsidRPr="00C739A0" w:rsidRDefault="009C43B3" w:rsidP="009C43B3">
            <w:pPr>
              <w:autoSpaceDE/>
              <w:autoSpaceDN/>
              <w:spacing w:before="60" w:after="60"/>
              <w:jc w:val="both"/>
              <w:rPr>
                <w:b/>
                <w:sz w:val="22"/>
                <w:szCs w:val="22"/>
                <w:lang w:eastAsia="en-US"/>
              </w:rPr>
            </w:pPr>
            <w:r w:rsidRPr="00C739A0">
              <w:rPr>
                <w:b/>
                <w:sz w:val="22"/>
                <w:szCs w:val="22"/>
                <w:lang w:eastAsia="en-US"/>
              </w:rPr>
              <w:t xml:space="preserve">- номинальный держатель направляет заявки на обмен инвестиционных паев с помощью </w:t>
            </w:r>
            <w:r w:rsidR="00BC43C1">
              <w:rPr>
                <w:b/>
                <w:sz w:val="22"/>
                <w:szCs w:val="22"/>
                <w:lang w:eastAsia="en-US"/>
              </w:rPr>
              <w:t xml:space="preserve">системы </w:t>
            </w:r>
            <w:r w:rsidRPr="00C739A0">
              <w:rPr>
                <w:b/>
                <w:sz w:val="22"/>
                <w:szCs w:val="22"/>
                <w:lang w:eastAsia="en-US"/>
              </w:rPr>
              <w:t>ЭДО, участниками</w:t>
            </w:r>
            <w:r w:rsidR="00BA3682">
              <w:rPr>
                <w:b/>
                <w:sz w:val="22"/>
                <w:szCs w:val="22"/>
                <w:lang w:eastAsia="en-US"/>
              </w:rPr>
              <w:t xml:space="preserve"> </w:t>
            </w:r>
            <w:r w:rsidR="00BA3682">
              <w:rPr>
                <w:b/>
                <w:sz w:val="22"/>
                <w:szCs w:val="22"/>
              </w:rPr>
              <w:lastRenderedPageBreak/>
              <w:t>(пользователями)</w:t>
            </w:r>
            <w:r w:rsidRPr="00C739A0">
              <w:rPr>
                <w:b/>
                <w:sz w:val="22"/>
                <w:szCs w:val="22"/>
                <w:lang w:eastAsia="en-US"/>
              </w:rPr>
              <w:t xml:space="preserve"> которой являются данный номинальный держатель и управляющая компания, в соответствии с нормативными правовыми актами РФ, настоящими Правилами и соглашением об ЭДО;</w:t>
            </w:r>
          </w:p>
          <w:p w14:paraId="753A2F0C" w14:textId="77777777" w:rsidR="009C43B3" w:rsidRPr="001A40C1" w:rsidRDefault="009C43B3" w:rsidP="009C43B3">
            <w:pPr>
              <w:autoSpaceDE/>
              <w:autoSpaceDN/>
              <w:spacing w:before="60" w:after="60"/>
              <w:jc w:val="both"/>
              <w:rPr>
                <w:sz w:val="22"/>
                <w:szCs w:val="22"/>
                <w:lang w:eastAsia="en-US"/>
              </w:rPr>
            </w:pPr>
            <w:r w:rsidRPr="001A40C1">
              <w:rPr>
                <w:sz w:val="22"/>
                <w:szCs w:val="22"/>
                <w:lang w:eastAsia="en-US"/>
              </w:rPr>
              <w:t>- заявка на обмен инвестиционных паев направлена в форме электронного документа в формате, который предусмотрен соглашением об ЭДО;</w:t>
            </w:r>
          </w:p>
          <w:p w14:paraId="542BDBE4" w14:textId="77777777" w:rsidR="009C43B3" w:rsidRPr="001A40C1" w:rsidRDefault="009C43B3" w:rsidP="009C43B3">
            <w:pPr>
              <w:autoSpaceDE/>
              <w:autoSpaceDN/>
              <w:spacing w:before="60" w:after="60"/>
              <w:jc w:val="both"/>
              <w:rPr>
                <w:sz w:val="22"/>
                <w:szCs w:val="22"/>
                <w:lang w:eastAsia="en-US"/>
              </w:rPr>
            </w:pPr>
            <w:r w:rsidRPr="001A40C1">
              <w:rPr>
                <w:sz w:val="22"/>
                <w:szCs w:val="22"/>
                <w:lang w:eastAsia="en-US"/>
              </w:rPr>
              <w:t>- заявка на обмен инвестиционных паев подписана ЭП номинального держателя, подающего заявку на обмен инвестиционных паев, сертификат ключа проверки которой выдан лицом, осуществляющим функции удостоверяющего центра в соответствии с соглашением об ЭДО.</w:t>
            </w:r>
          </w:p>
          <w:p w14:paraId="676F4ACA" w14:textId="1DD95984" w:rsidR="00C04C87" w:rsidRDefault="009C43B3" w:rsidP="00C04C87">
            <w:pPr>
              <w:autoSpaceDE/>
              <w:autoSpaceDN/>
              <w:spacing w:before="60" w:after="60"/>
              <w:jc w:val="both"/>
              <w:rPr>
                <w:b/>
                <w:sz w:val="22"/>
                <w:szCs w:val="22"/>
              </w:rPr>
            </w:pPr>
            <w:r w:rsidRPr="004B1133">
              <w:rPr>
                <w:b/>
                <w:sz w:val="22"/>
                <w:szCs w:val="22"/>
              </w:rPr>
              <w:t xml:space="preserve">Датой и временем получения управляющей компанией заявки на обмен инвестиционных паев, поданной номинальным держателем посредством электронной связи, </w:t>
            </w:r>
            <w:r w:rsidR="00C04C87" w:rsidRPr="00394DF8">
              <w:rPr>
                <w:b/>
                <w:sz w:val="22"/>
                <w:szCs w:val="22"/>
              </w:rPr>
              <w:t>считается дата и время</w:t>
            </w:r>
            <w:r w:rsidR="00A86565">
              <w:rPr>
                <w:b/>
                <w:sz w:val="22"/>
                <w:szCs w:val="22"/>
              </w:rPr>
              <w:t>,</w:t>
            </w:r>
            <w:r w:rsidR="00C04C87" w:rsidRPr="00394DF8">
              <w:rPr>
                <w:b/>
                <w:sz w:val="22"/>
                <w:szCs w:val="22"/>
              </w:rPr>
              <w:t xml:space="preserve"> </w:t>
            </w:r>
            <w:r w:rsidR="00644A99">
              <w:rPr>
                <w:b/>
                <w:sz w:val="22"/>
                <w:szCs w:val="22"/>
              </w:rPr>
              <w:t>указанные в полученном</w:t>
            </w:r>
            <w:r w:rsidR="00C04C87" w:rsidRPr="00394DF8">
              <w:rPr>
                <w:b/>
                <w:sz w:val="22"/>
                <w:szCs w:val="22"/>
              </w:rPr>
              <w:t xml:space="preserve"> номи</w:t>
            </w:r>
            <w:r w:rsidR="00644A99">
              <w:rPr>
                <w:b/>
                <w:sz w:val="22"/>
                <w:szCs w:val="22"/>
              </w:rPr>
              <w:t>нальным держателем подтверждении</w:t>
            </w:r>
            <w:r w:rsidR="00C04C87" w:rsidRPr="00394DF8">
              <w:rPr>
                <w:b/>
                <w:sz w:val="22"/>
                <w:szCs w:val="22"/>
              </w:rPr>
              <w:t xml:space="preserve"> о ее пос</w:t>
            </w:r>
            <w:r w:rsidR="00C04C87">
              <w:rPr>
                <w:b/>
                <w:sz w:val="22"/>
                <w:szCs w:val="22"/>
              </w:rPr>
              <w:t>туплении в управляющую компанию посредством ЭДО.</w:t>
            </w:r>
            <w:r w:rsidR="00C04C87" w:rsidRPr="00394DF8">
              <w:rPr>
                <w:b/>
                <w:sz w:val="22"/>
                <w:szCs w:val="22"/>
              </w:rPr>
              <w:t xml:space="preserve"> </w:t>
            </w:r>
          </w:p>
          <w:p w14:paraId="514FE009" w14:textId="5EEE3C6F" w:rsidR="009C43B3" w:rsidRPr="001A40C1" w:rsidRDefault="009C43B3" w:rsidP="009C43B3">
            <w:pPr>
              <w:autoSpaceDE/>
              <w:autoSpaceDN/>
              <w:spacing w:before="60" w:after="60"/>
              <w:jc w:val="both"/>
              <w:rPr>
                <w:sz w:val="22"/>
                <w:szCs w:val="22"/>
                <w:lang w:eastAsia="en-US"/>
              </w:rPr>
            </w:pPr>
            <w:r w:rsidRPr="001A40C1">
              <w:rPr>
                <w:sz w:val="22"/>
                <w:szCs w:val="22"/>
                <w:lang w:eastAsia="en-US"/>
              </w:rPr>
              <w:t>В случае отказа в приеме заявки на обмен инвестиционных паев, поданной номинальным держателем посредством электронной связи, на основаниях, предусмотренных настоящими Правилами и (или) действующим законодательством РФ, мотивированный отказ направляется управляющей компанией в форме электронн</w:t>
            </w:r>
            <w:r>
              <w:rPr>
                <w:sz w:val="22"/>
                <w:szCs w:val="22"/>
                <w:lang w:eastAsia="en-US"/>
              </w:rPr>
              <w:t xml:space="preserve">ого документа, подписанного ЭП </w:t>
            </w:r>
            <w:r w:rsidR="005F25AC">
              <w:rPr>
                <w:b/>
                <w:sz w:val="22"/>
                <w:szCs w:val="22"/>
                <w:lang w:eastAsia="en-US"/>
              </w:rPr>
              <w:t>управляющей компании</w:t>
            </w:r>
            <w:r w:rsidRPr="0005121A">
              <w:rPr>
                <w:b/>
                <w:sz w:val="22"/>
                <w:szCs w:val="22"/>
                <w:lang w:eastAsia="en-US"/>
              </w:rPr>
              <w:t xml:space="preserve"> посредством ЭДО</w:t>
            </w:r>
            <w:r w:rsidR="00C04C87">
              <w:rPr>
                <w:b/>
                <w:sz w:val="22"/>
                <w:szCs w:val="22"/>
                <w:lang w:eastAsia="en-US"/>
              </w:rPr>
              <w:t>.</w:t>
            </w:r>
          </w:p>
          <w:p w14:paraId="048C30BD" w14:textId="3F6C8126" w:rsidR="009C43B3" w:rsidRPr="00D8285C" w:rsidRDefault="009C43B3" w:rsidP="00583C39">
            <w:pPr>
              <w:autoSpaceDE/>
              <w:autoSpaceDN/>
              <w:jc w:val="both"/>
              <w:rPr>
                <w:sz w:val="22"/>
                <w:szCs w:val="22"/>
                <w:lang w:eastAsia="en-US"/>
              </w:rPr>
            </w:pPr>
            <w:r w:rsidRPr="001A40C1">
              <w:rPr>
                <w:sz w:val="22"/>
                <w:szCs w:val="22"/>
                <w:lang w:eastAsia="en-US"/>
              </w:rPr>
              <w:t>Заявки на обмен инвестиционных паев, направленные электронной почтой, факсом или курьером, не принимаются.</w:t>
            </w:r>
          </w:p>
        </w:tc>
      </w:tr>
      <w:tr w:rsidR="009C43B3" w:rsidRPr="00BC666F" w14:paraId="07FE498A" w14:textId="77777777" w:rsidTr="00AE03C3">
        <w:trPr>
          <w:trHeight w:val="357"/>
        </w:trPr>
        <w:tc>
          <w:tcPr>
            <w:tcW w:w="568" w:type="dxa"/>
          </w:tcPr>
          <w:p w14:paraId="7194DEE9" w14:textId="604B19BF" w:rsidR="009C43B3" w:rsidRDefault="00F2150A" w:rsidP="009C43B3">
            <w:pPr>
              <w:pStyle w:val="prg3"/>
              <w:numPr>
                <w:ilvl w:val="0"/>
                <w:numId w:val="0"/>
              </w:numPr>
              <w:spacing w:before="0" w:after="120"/>
              <w:ind w:left="-87"/>
              <w:jc w:val="center"/>
              <w:rPr>
                <w:rFonts w:ascii="Times New Roman" w:hAnsi="Times New Roman" w:cs="Times New Roman"/>
                <w:kern w:val="0"/>
              </w:rPr>
            </w:pPr>
            <w:r>
              <w:rPr>
                <w:rFonts w:ascii="Times New Roman" w:hAnsi="Times New Roman" w:cs="Times New Roman"/>
                <w:kern w:val="0"/>
              </w:rPr>
              <w:lastRenderedPageBreak/>
              <w:t>1</w:t>
            </w:r>
            <w:r w:rsidR="00583C39">
              <w:rPr>
                <w:rFonts w:ascii="Times New Roman" w:hAnsi="Times New Roman" w:cs="Times New Roman"/>
                <w:kern w:val="0"/>
              </w:rPr>
              <w:t>7</w:t>
            </w:r>
          </w:p>
        </w:tc>
        <w:tc>
          <w:tcPr>
            <w:tcW w:w="1076" w:type="dxa"/>
          </w:tcPr>
          <w:p w14:paraId="77389185" w14:textId="1B77AFEE" w:rsidR="009C43B3" w:rsidRDefault="009C43B3" w:rsidP="009C43B3">
            <w:pPr>
              <w:pStyle w:val="prg3"/>
              <w:numPr>
                <w:ilvl w:val="0"/>
                <w:numId w:val="0"/>
              </w:numPr>
              <w:spacing w:before="0" w:after="120"/>
              <w:rPr>
                <w:rFonts w:ascii="Times New Roman" w:hAnsi="Times New Roman" w:cs="Times New Roman"/>
                <w:kern w:val="0"/>
              </w:rPr>
            </w:pPr>
            <w:r>
              <w:rPr>
                <w:rFonts w:ascii="Times New Roman" w:hAnsi="Times New Roman" w:cs="Times New Roman"/>
                <w:kern w:val="0"/>
              </w:rPr>
              <w:t>90.7.</w:t>
            </w:r>
          </w:p>
        </w:tc>
        <w:tc>
          <w:tcPr>
            <w:tcW w:w="4168" w:type="dxa"/>
          </w:tcPr>
          <w:p w14:paraId="32785E74" w14:textId="77777777" w:rsidR="009C43B3" w:rsidRPr="00E867C0" w:rsidRDefault="009C43B3" w:rsidP="009C43B3">
            <w:pPr>
              <w:autoSpaceDE/>
              <w:autoSpaceDN/>
              <w:adjustRightInd w:val="0"/>
              <w:ind w:firstLine="709"/>
              <w:jc w:val="both"/>
              <w:rPr>
                <w:sz w:val="22"/>
                <w:szCs w:val="22"/>
                <w:lang w:eastAsia="en-US"/>
              </w:rPr>
            </w:pPr>
            <w:r w:rsidRPr="00E867C0">
              <w:rPr>
                <w:sz w:val="22"/>
                <w:szCs w:val="22"/>
              </w:rPr>
              <w:t>Агенту</w:t>
            </w:r>
            <w:r w:rsidRPr="00E867C0">
              <w:rPr>
                <w:sz w:val="22"/>
                <w:szCs w:val="22"/>
                <w:lang w:eastAsia="en-US"/>
              </w:rPr>
              <w:t xml:space="preserve">, являющемуся страховой организацией, заявки на обмен инвестиционных паев подаются исключительно от имени физических лиц, которыми с этой страховой организацией заключены Договоры ДСЖ в соответствии с </w:t>
            </w:r>
            <w:r w:rsidRPr="00E867C0">
              <w:rPr>
                <w:bCs/>
                <w:sz w:val="22"/>
                <w:szCs w:val="22"/>
              </w:rPr>
              <w:t>Законом Российской Федерации от 27.11.1992 N 4015-1 "Об организации страхового дела в Российской Федерации"</w:t>
            </w:r>
            <w:r w:rsidRPr="00E867C0">
              <w:rPr>
                <w:sz w:val="22"/>
                <w:szCs w:val="22"/>
                <w:lang w:eastAsia="en-US"/>
              </w:rPr>
              <w:t>, предусматривающие полномочия этой страховой организации на совершение сделок по обмену инвестиционных паев фонда, приобретенных в рамках Договора ДСЖ, от имени, за счет и по указанию таких физических лиц.</w:t>
            </w:r>
          </w:p>
          <w:p w14:paraId="4ECC449B" w14:textId="77777777" w:rsidR="009C43B3" w:rsidRPr="00E867C0" w:rsidRDefault="009C43B3" w:rsidP="009C43B3">
            <w:pPr>
              <w:autoSpaceDE/>
              <w:autoSpaceDN/>
              <w:spacing w:before="60" w:after="60"/>
              <w:ind w:firstLine="720"/>
              <w:jc w:val="both"/>
              <w:rPr>
                <w:sz w:val="22"/>
                <w:szCs w:val="22"/>
                <w:lang w:eastAsia="en-US"/>
              </w:rPr>
            </w:pPr>
            <w:r w:rsidRPr="00E867C0">
              <w:rPr>
                <w:sz w:val="22"/>
                <w:szCs w:val="22"/>
                <w:lang w:eastAsia="en-US"/>
              </w:rPr>
              <w:lastRenderedPageBreak/>
              <w:t>Указанные в настоящем пункте заявки на обмен инвестиционных паев подаются этой страховой организацией, действующей в качестве уполномоченного представителя таких физических лиц на основании Договоров ДСЖ, при условии получения этой страховой организацией в соответствии с пунктом 3 статьи 182 Гражданского кодекса Российской Федерации согласий таких физических лиц на совершение страховой организацией указанных сделок по обмену инвестиционных паев от имени таких физических лиц в отношении управляющей компании, представителем (агентом) которой такая страховая организация одновременно является.</w:t>
            </w:r>
          </w:p>
          <w:p w14:paraId="0D70DE8E" w14:textId="77777777" w:rsidR="009C43B3" w:rsidRPr="00E867C0" w:rsidRDefault="009C43B3" w:rsidP="009C43B3">
            <w:pPr>
              <w:adjustRightInd w:val="0"/>
              <w:ind w:firstLine="709"/>
              <w:jc w:val="both"/>
              <w:rPr>
                <w:sz w:val="22"/>
                <w:szCs w:val="22"/>
              </w:rPr>
            </w:pPr>
            <w:r w:rsidRPr="00E867C0">
              <w:rPr>
                <w:sz w:val="22"/>
                <w:szCs w:val="22"/>
                <w:lang w:eastAsia="en-US"/>
              </w:rPr>
              <w:t>Указанная в настоящем пункте заявка на обмен инвестиционных паев может подаваться в форме электронного документа в формате, предусмотренном Правилами ЭДО ПРСД, содержащего усиленную квалифицированную подпись такой страховой организации.</w:t>
            </w:r>
          </w:p>
          <w:p w14:paraId="50338557" w14:textId="77777777" w:rsidR="009C43B3" w:rsidRPr="00D8285C" w:rsidRDefault="009C43B3" w:rsidP="009C43B3">
            <w:pPr>
              <w:autoSpaceDE/>
              <w:autoSpaceDN/>
              <w:adjustRightInd w:val="0"/>
              <w:ind w:firstLine="709"/>
              <w:jc w:val="both"/>
              <w:rPr>
                <w:sz w:val="22"/>
                <w:szCs w:val="22"/>
                <w:lang w:eastAsia="en-US"/>
              </w:rPr>
            </w:pPr>
          </w:p>
        </w:tc>
        <w:tc>
          <w:tcPr>
            <w:tcW w:w="4253" w:type="dxa"/>
          </w:tcPr>
          <w:p w14:paraId="502D447D" w14:textId="77777777" w:rsidR="009C43B3" w:rsidRPr="00E867C0" w:rsidRDefault="009C43B3" w:rsidP="009C43B3">
            <w:pPr>
              <w:autoSpaceDE/>
              <w:autoSpaceDN/>
              <w:adjustRightInd w:val="0"/>
              <w:ind w:firstLine="709"/>
              <w:jc w:val="both"/>
              <w:rPr>
                <w:sz w:val="22"/>
                <w:szCs w:val="22"/>
                <w:lang w:eastAsia="en-US"/>
              </w:rPr>
            </w:pPr>
            <w:r w:rsidRPr="00E867C0">
              <w:rPr>
                <w:sz w:val="22"/>
                <w:szCs w:val="22"/>
              </w:rPr>
              <w:lastRenderedPageBreak/>
              <w:t>Агенту</w:t>
            </w:r>
            <w:r w:rsidRPr="00E867C0">
              <w:rPr>
                <w:sz w:val="22"/>
                <w:szCs w:val="22"/>
                <w:lang w:eastAsia="en-US"/>
              </w:rPr>
              <w:t xml:space="preserve">, являющемуся страховой организацией, заявки на обмен инвестиционных паев подаются исключительно от имени физических лиц, которыми с этой страховой организацией заключены Договоры ДСЖ в соответствии с </w:t>
            </w:r>
            <w:r w:rsidRPr="00E867C0">
              <w:rPr>
                <w:bCs/>
                <w:sz w:val="22"/>
                <w:szCs w:val="22"/>
              </w:rPr>
              <w:t>Законом Российской Федерации от 27.11.1992 N 4015-1 "Об организации страхового дела в Российской Федерации"</w:t>
            </w:r>
            <w:r w:rsidRPr="00E867C0">
              <w:rPr>
                <w:sz w:val="22"/>
                <w:szCs w:val="22"/>
                <w:lang w:eastAsia="en-US"/>
              </w:rPr>
              <w:t>, предусматривающие полномочия этой страховой организации на совершение сделок по обмену инвестиционных паев фонда, приобретенных в рамках Договора ДСЖ, от имени, за счет и по указанию таких физических лиц.</w:t>
            </w:r>
          </w:p>
          <w:p w14:paraId="73A94D5E" w14:textId="77777777" w:rsidR="009C43B3" w:rsidRPr="00E867C0" w:rsidRDefault="009C43B3" w:rsidP="009C43B3">
            <w:pPr>
              <w:autoSpaceDE/>
              <w:autoSpaceDN/>
              <w:spacing w:before="60" w:after="60"/>
              <w:ind w:firstLine="720"/>
              <w:jc w:val="both"/>
              <w:rPr>
                <w:sz w:val="22"/>
                <w:szCs w:val="22"/>
                <w:lang w:eastAsia="en-US"/>
              </w:rPr>
            </w:pPr>
            <w:r w:rsidRPr="00E867C0">
              <w:rPr>
                <w:sz w:val="22"/>
                <w:szCs w:val="22"/>
                <w:lang w:eastAsia="en-US"/>
              </w:rPr>
              <w:t xml:space="preserve">Указанные в настоящем пункте заявки на обмен инвестиционных паев </w:t>
            </w:r>
            <w:r w:rsidRPr="00E867C0">
              <w:rPr>
                <w:sz w:val="22"/>
                <w:szCs w:val="22"/>
                <w:lang w:eastAsia="en-US"/>
              </w:rPr>
              <w:lastRenderedPageBreak/>
              <w:t>подаются этой страховой организацией, действующей в качестве уполномоченного представителя таких физических лиц на основании Договоров ДСЖ, при условии получения этой страховой организацией в соответствии с пунктом 3 статьи 182 Гражданского кодекса Российской Федерации согласий таких физических лиц на совершение страховой организацией указанных сделок по обмену инвестиционных паев от имени таких физических лиц в отношении управляющей компании, представителем (агентом) которой такая страховая организация одновременно является.</w:t>
            </w:r>
          </w:p>
          <w:p w14:paraId="638F3557" w14:textId="6D583B1D" w:rsidR="009C43B3" w:rsidRPr="00D8285C" w:rsidRDefault="009C43B3" w:rsidP="00BD4312">
            <w:pPr>
              <w:adjustRightInd w:val="0"/>
              <w:ind w:firstLine="709"/>
              <w:jc w:val="both"/>
              <w:rPr>
                <w:sz w:val="22"/>
                <w:szCs w:val="22"/>
                <w:lang w:eastAsia="en-US"/>
              </w:rPr>
            </w:pPr>
            <w:r w:rsidRPr="00E867C0">
              <w:rPr>
                <w:sz w:val="22"/>
                <w:szCs w:val="22"/>
                <w:lang w:eastAsia="en-US"/>
              </w:rPr>
              <w:t xml:space="preserve">Указанная в настоящем пункте заявка на обмен инвестиционных паев может подаваться в форме электронного документа в формате, предусмотренном </w:t>
            </w:r>
            <w:r w:rsidRPr="00A0290D">
              <w:rPr>
                <w:b/>
                <w:sz w:val="22"/>
                <w:szCs w:val="22"/>
                <w:lang w:eastAsia="en-US"/>
              </w:rPr>
              <w:t>Спецификацией форматов электронных документов</w:t>
            </w:r>
            <w:r w:rsidRPr="00481587">
              <w:rPr>
                <w:sz w:val="22"/>
                <w:szCs w:val="22"/>
                <w:lang w:eastAsia="en-US"/>
              </w:rPr>
              <w:t>,</w:t>
            </w:r>
            <w:r>
              <w:rPr>
                <w:sz w:val="22"/>
                <w:szCs w:val="22"/>
                <w:lang w:eastAsia="en-US"/>
              </w:rPr>
              <w:t xml:space="preserve"> </w:t>
            </w:r>
            <w:r w:rsidRPr="00D8285C">
              <w:rPr>
                <w:b/>
                <w:sz w:val="22"/>
                <w:szCs w:val="22"/>
              </w:rPr>
              <w:t xml:space="preserve">размещенной управляющей компанией в сети Интернет по адресу </w:t>
            </w:r>
            <w:hyperlink r:id="rId16" w:history="1">
              <w:r w:rsidRPr="00D8285C">
                <w:rPr>
                  <w:b/>
                  <w:color w:val="0000FF"/>
                  <w:sz w:val="22"/>
                  <w:szCs w:val="22"/>
                  <w:u w:val="single"/>
                </w:rPr>
                <w:t>https://www.tkbip.ru</w:t>
              </w:r>
            </w:hyperlink>
            <w:r w:rsidRPr="001D4C8A">
              <w:rPr>
                <w:sz w:val="22"/>
                <w:szCs w:val="22"/>
                <w:lang w:eastAsia="en-US"/>
              </w:rPr>
              <w:t>,</w:t>
            </w:r>
            <w:r>
              <w:rPr>
                <w:sz w:val="22"/>
                <w:szCs w:val="22"/>
                <w:lang w:eastAsia="en-US"/>
              </w:rPr>
              <w:t xml:space="preserve"> </w:t>
            </w:r>
            <w:r w:rsidRPr="001D4C8A">
              <w:rPr>
                <w:sz w:val="22"/>
                <w:szCs w:val="22"/>
                <w:lang w:eastAsia="en-US"/>
              </w:rPr>
              <w:t xml:space="preserve"> содержащего усиленную квалифицированную подпись такой страховой организации</w:t>
            </w:r>
            <w:r w:rsidRPr="00E867C0">
              <w:rPr>
                <w:sz w:val="22"/>
                <w:szCs w:val="22"/>
                <w:lang w:eastAsia="en-US"/>
              </w:rPr>
              <w:t>.</w:t>
            </w:r>
          </w:p>
        </w:tc>
      </w:tr>
      <w:tr w:rsidR="00912324" w:rsidRPr="00BC666F" w14:paraId="306229EE" w14:textId="77777777" w:rsidTr="00AE03C3">
        <w:trPr>
          <w:trHeight w:val="357"/>
        </w:trPr>
        <w:tc>
          <w:tcPr>
            <w:tcW w:w="568" w:type="dxa"/>
          </w:tcPr>
          <w:p w14:paraId="7C738F21" w14:textId="55B05918" w:rsidR="00912324" w:rsidRDefault="00912324" w:rsidP="009C43B3">
            <w:pPr>
              <w:pStyle w:val="prg3"/>
              <w:numPr>
                <w:ilvl w:val="0"/>
                <w:numId w:val="0"/>
              </w:numPr>
              <w:spacing w:before="0" w:after="120"/>
              <w:ind w:left="-87"/>
              <w:jc w:val="center"/>
              <w:rPr>
                <w:rFonts w:ascii="Times New Roman" w:hAnsi="Times New Roman" w:cs="Times New Roman"/>
                <w:kern w:val="0"/>
              </w:rPr>
            </w:pPr>
            <w:r>
              <w:rPr>
                <w:rFonts w:ascii="Times New Roman" w:hAnsi="Times New Roman" w:cs="Times New Roman"/>
                <w:kern w:val="0"/>
              </w:rPr>
              <w:lastRenderedPageBreak/>
              <w:t>1</w:t>
            </w:r>
            <w:r w:rsidR="00D835F9">
              <w:rPr>
                <w:rFonts w:ascii="Times New Roman" w:hAnsi="Times New Roman" w:cs="Times New Roman"/>
                <w:kern w:val="0"/>
              </w:rPr>
              <w:t>8</w:t>
            </w:r>
          </w:p>
        </w:tc>
        <w:tc>
          <w:tcPr>
            <w:tcW w:w="1076" w:type="dxa"/>
          </w:tcPr>
          <w:p w14:paraId="7846E869" w14:textId="275DBD31" w:rsidR="00912324" w:rsidRDefault="00912324" w:rsidP="009C43B3">
            <w:pPr>
              <w:pStyle w:val="prg3"/>
              <w:numPr>
                <w:ilvl w:val="0"/>
                <w:numId w:val="0"/>
              </w:numPr>
              <w:spacing w:before="0" w:after="120"/>
              <w:rPr>
                <w:rFonts w:ascii="Times New Roman" w:hAnsi="Times New Roman" w:cs="Times New Roman"/>
                <w:kern w:val="0"/>
              </w:rPr>
            </w:pPr>
            <w:r>
              <w:rPr>
                <w:rFonts w:ascii="Times New Roman" w:hAnsi="Times New Roman" w:cs="Times New Roman"/>
                <w:kern w:val="0"/>
              </w:rPr>
              <w:t>117.2.</w:t>
            </w:r>
          </w:p>
        </w:tc>
        <w:tc>
          <w:tcPr>
            <w:tcW w:w="4168" w:type="dxa"/>
          </w:tcPr>
          <w:p w14:paraId="37A02D74" w14:textId="6663B3F6" w:rsidR="00912324" w:rsidRPr="00912324" w:rsidRDefault="00912324" w:rsidP="00912324">
            <w:pPr>
              <w:tabs>
                <w:tab w:val="left" w:pos="426"/>
              </w:tabs>
              <w:autoSpaceDE/>
              <w:autoSpaceDN/>
              <w:spacing w:before="60" w:after="60"/>
              <w:jc w:val="both"/>
              <w:rPr>
                <w:sz w:val="22"/>
                <w:szCs w:val="22"/>
                <w:lang w:eastAsia="en-US"/>
              </w:rPr>
            </w:pPr>
            <w:r w:rsidRPr="00912324">
              <w:rPr>
                <w:sz w:val="22"/>
                <w:szCs w:val="22"/>
                <w:lang w:eastAsia="en-US"/>
              </w:rPr>
              <w:t>принята (приняты) в течение одного рабочего дня заявка (заявки) на погашение или обмен 75 и более процентов инвестиционных паев;</w:t>
            </w:r>
          </w:p>
          <w:p w14:paraId="534EF510" w14:textId="77777777" w:rsidR="00912324" w:rsidRPr="00E867C0" w:rsidRDefault="00912324" w:rsidP="009C43B3">
            <w:pPr>
              <w:autoSpaceDE/>
              <w:autoSpaceDN/>
              <w:adjustRightInd w:val="0"/>
              <w:ind w:firstLine="709"/>
              <w:jc w:val="both"/>
              <w:rPr>
                <w:sz w:val="22"/>
                <w:szCs w:val="22"/>
              </w:rPr>
            </w:pPr>
          </w:p>
        </w:tc>
        <w:tc>
          <w:tcPr>
            <w:tcW w:w="4253" w:type="dxa"/>
          </w:tcPr>
          <w:p w14:paraId="171C3677" w14:textId="5FEF31A3" w:rsidR="00912324" w:rsidRPr="00E867C0" w:rsidRDefault="00912324" w:rsidP="009C43B3">
            <w:pPr>
              <w:autoSpaceDE/>
              <w:autoSpaceDN/>
              <w:adjustRightInd w:val="0"/>
              <w:ind w:firstLine="709"/>
              <w:jc w:val="both"/>
              <w:rPr>
                <w:sz w:val="22"/>
                <w:szCs w:val="22"/>
              </w:rPr>
            </w:pPr>
            <w:r w:rsidRPr="00177E74">
              <w:rPr>
                <w:sz w:val="22"/>
                <w:szCs w:val="22"/>
              </w:rPr>
              <w:t xml:space="preserve">принята (приняты) в течение одного </w:t>
            </w:r>
            <w:r>
              <w:rPr>
                <w:sz w:val="22"/>
                <w:szCs w:val="22"/>
              </w:rPr>
              <w:t xml:space="preserve">рабочего </w:t>
            </w:r>
            <w:r w:rsidRPr="00177E74">
              <w:rPr>
                <w:sz w:val="22"/>
                <w:szCs w:val="22"/>
              </w:rPr>
              <w:t>дня заявка (заявки) на погашение или обмен 75 и более процентов инвестиционных паев</w:t>
            </w:r>
            <w:r w:rsidRPr="009B6315">
              <w:rPr>
                <w:b/>
                <w:sz w:val="22"/>
                <w:szCs w:val="22"/>
              </w:rPr>
              <w:t>, если при этом отсутствуют основания для выдачи инвестиционных паев фонда или обмена на них инвестиционных паев других паевых инвестиционных фондов.</w:t>
            </w:r>
          </w:p>
        </w:tc>
      </w:tr>
      <w:tr w:rsidR="00F2150A" w:rsidRPr="00BC666F" w14:paraId="0A8B05B7" w14:textId="77777777" w:rsidTr="00AE03C3">
        <w:trPr>
          <w:trHeight w:val="357"/>
        </w:trPr>
        <w:tc>
          <w:tcPr>
            <w:tcW w:w="568" w:type="dxa"/>
          </w:tcPr>
          <w:p w14:paraId="609EA710" w14:textId="0AFB9B26" w:rsidR="00F2150A" w:rsidRDefault="00F2150A" w:rsidP="009C43B3">
            <w:pPr>
              <w:pStyle w:val="prg3"/>
              <w:numPr>
                <w:ilvl w:val="0"/>
                <w:numId w:val="0"/>
              </w:numPr>
              <w:spacing w:before="0" w:after="120"/>
              <w:ind w:left="-87"/>
              <w:jc w:val="center"/>
              <w:rPr>
                <w:rFonts w:ascii="Times New Roman" w:hAnsi="Times New Roman" w:cs="Times New Roman"/>
                <w:kern w:val="0"/>
              </w:rPr>
            </w:pPr>
            <w:r>
              <w:rPr>
                <w:rFonts w:ascii="Times New Roman" w:hAnsi="Times New Roman" w:cs="Times New Roman"/>
                <w:kern w:val="0"/>
              </w:rPr>
              <w:t>1</w:t>
            </w:r>
            <w:r w:rsidR="00003833">
              <w:rPr>
                <w:rFonts w:ascii="Times New Roman" w:hAnsi="Times New Roman" w:cs="Times New Roman"/>
                <w:kern w:val="0"/>
              </w:rPr>
              <w:t>9</w:t>
            </w:r>
          </w:p>
        </w:tc>
        <w:tc>
          <w:tcPr>
            <w:tcW w:w="1076" w:type="dxa"/>
          </w:tcPr>
          <w:p w14:paraId="417C070D" w14:textId="679EB274" w:rsidR="00F2150A" w:rsidRDefault="00F2150A" w:rsidP="009C43B3">
            <w:pPr>
              <w:pStyle w:val="prg3"/>
              <w:numPr>
                <w:ilvl w:val="0"/>
                <w:numId w:val="0"/>
              </w:numPr>
              <w:spacing w:before="0" w:after="120"/>
              <w:rPr>
                <w:rFonts w:ascii="Times New Roman" w:hAnsi="Times New Roman" w:cs="Times New Roman"/>
                <w:kern w:val="0"/>
              </w:rPr>
            </w:pPr>
            <w:r>
              <w:rPr>
                <w:rFonts w:ascii="Times New Roman" w:hAnsi="Times New Roman" w:cs="Times New Roman"/>
                <w:kern w:val="0"/>
              </w:rPr>
              <w:t>120.</w:t>
            </w:r>
          </w:p>
        </w:tc>
        <w:tc>
          <w:tcPr>
            <w:tcW w:w="4168" w:type="dxa"/>
          </w:tcPr>
          <w:p w14:paraId="173AD1B5" w14:textId="77777777" w:rsidR="00F2150A" w:rsidRPr="00F2150A" w:rsidRDefault="00F2150A" w:rsidP="00F2150A">
            <w:pPr>
              <w:tabs>
                <w:tab w:val="left" w:pos="426"/>
              </w:tabs>
              <w:autoSpaceDE/>
              <w:autoSpaceDN/>
              <w:spacing w:before="60" w:after="60"/>
              <w:jc w:val="both"/>
              <w:rPr>
                <w:sz w:val="22"/>
                <w:szCs w:val="22"/>
                <w:lang w:eastAsia="en-US"/>
              </w:rPr>
            </w:pPr>
            <w:r w:rsidRPr="00F2150A">
              <w:rPr>
                <w:sz w:val="22"/>
                <w:szCs w:val="22"/>
                <w:lang w:eastAsia="en-US"/>
              </w:rPr>
              <w:t>Сумма денежной компенсации, подлежащей выплате в связи с погашением инвестиционных паев при прекращении фонда, выплачивается в соответствии с распределением, предусмотренным статьей 32 Федерального закона «Об инвестиционных фондах».</w:t>
            </w:r>
          </w:p>
          <w:p w14:paraId="468BCBFE" w14:textId="77777777" w:rsidR="00F2150A" w:rsidRPr="00F2150A" w:rsidRDefault="00F2150A" w:rsidP="00F2150A">
            <w:pPr>
              <w:tabs>
                <w:tab w:val="left" w:pos="426"/>
              </w:tabs>
              <w:autoSpaceDE/>
              <w:autoSpaceDN/>
              <w:spacing w:before="60" w:after="60"/>
              <w:jc w:val="both"/>
              <w:rPr>
                <w:sz w:val="22"/>
                <w:szCs w:val="22"/>
                <w:lang w:eastAsia="en-US"/>
              </w:rPr>
            </w:pPr>
            <w:r w:rsidRPr="00F2150A">
              <w:rPr>
                <w:sz w:val="22"/>
                <w:szCs w:val="22"/>
                <w:lang w:eastAsia="en-US"/>
              </w:rPr>
              <w:t>Выплата денежной компенсации осуществляется путем ее перечисления на банковский счет лица, которому были погашены инвестиционные паи.</w:t>
            </w:r>
          </w:p>
          <w:p w14:paraId="7C1DB4CC" w14:textId="77777777" w:rsidR="00F2150A" w:rsidRPr="00F2150A" w:rsidRDefault="00F2150A" w:rsidP="00F2150A">
            <w:pPr>
              <w:tabs>
                <w:tab w:val="left" w:pos="426"/>
              </w:tabs>
              <w:autoSpaceDE/>
              <w:autoSpaceDN/>
              <w:spacing w:before="60" w:after="60"/>
              <w:jc w:val="both"/>
              <w:rPr>
                <w:sz w:val="22"/>
                <w:szCs w:val="22"/>
                <w:lang w:eastAsia="en-US"/>
              </w:rPr>
            </w:pPr>
            <w:r w:rsidRPr="00F2150A">
              <w:rPr>
                <w:sz w:val="22"/>
                <w:szCs w:val="22"/>
                <w:lang w:eastAsia="en-US"/>
              </w:rPr>
              <w:t xml:space="preserve">В случае если учет прав на погашенные инвестиционные паи осуществлялся на лицевом счете номинального держателя, выплата денежной компенсации может также осуществляться путем ее перечисления на специальный депозитарный счет номинального держателя или на банковский счет лица, которому были погашены инвестиционные паи. </w:t>
            </w:r>
          </w:p>
          <w:p w14:paraId="1AADFB09" w14:textId="77777777" w:rsidR="00F2150A" w:rsidRPr="00F2150A" w:rsidRDefault="00F2150A" w:rsidP="00F2150A">
            <w:pPr>
              <w:tabs>
                <w:tab w:val="left" w:pos="426"/>
              </w:tabs>
              <w:autoSpaceDE/>
              <w:autoSpaceDN/>
              <w:spacing w:before="60" w:after="60"/>
              <w:jc w:val="both"/>
              <w:rPr>
                <w:sz w:val="22"/>
                <w:szCs w:val="22"/>
                <w:lang w:eastAsia="en-US"/>
              </w:rPr>
            </w:pPr>
            <w:r w:rsidRPr="00F2150A">
              <w:rPr>
                <w:sz w:val="22"/>
                <w:szCs w:val="22"/>
                <w:lang w:eastAsia="en-US"/>
              </w:rPr>
              <w:t xml:space="preserve">В случае если лицом, которому были погашены инвестиционные паи, была подана заявка на приобретение </w:t>
            </w:r>
            <w:r w:rsidRPr="00F2150A">
              <w:rPr>
                <w:sz w:val="22"/>
                <w:szCs w:val="22"/>
                <w:lang w:eastAsia="en-US"/>
              </w:rPr>
              <w:lastRenderedPageBreak/>
              <w:t>инвестиционных паев иного паевого инвестиционного фонда, выплата денежной компенсации может также осуществляться на транзитный счет иного паевого инвестиционного фонда в соответствии с заявкой на погашение инвестиционных паев.</w:t>
            </w:r>
          </w:p>
          <w:p w14:paraId="4E274953" w14:textId="56AC3871" w:rsidR="00F2150A" w:rsidRPr="00E867C0" w:rsidRDefault="00F2150A" w:rsidP="006430DE">
            <w:pPr>
              <w:tabs>
                <w:tab w:val="left" w:pos="426"/>
              </w:tabs>
              <w:autoSpaceDE/>
              <w:autoSpaceDN/>
              <w:spacing w:before="60" w:after="60"/>
              <w:jc w:val="both"/>
              <w:rPr>
                <w:sz w:val="22"/>
                <w:szCs w:val="22"/>
              </w:rPr>
            </w:pPr>
            <w:r w:rsidRPr="00F2150A">
              <w:rPr>
                <w:sz w:val="22"/>
                <w:szCs w:val="22"/>
                <w:lang w:eastAsia="en-US"/>
              </w:rPr>
              <w:t>Погашение инвестиционных паев при прекращении фонда осуществляется не позднее рабочего дня, следующего за днем завершения расчетов с владельцем инвестиционных паев.</w:t>
            </w:r>
          </w:p>
        </w:tc>
        <w:tc>
          <w:tcPr>
            <w:tcW w:w="4253" w:type="dxa"/>
          </w:tcPr>
          <w:p w14:paraId="343A1802" w14:textId="77777777" w:rsidR="00F2150A" w:rsidRPr="00F2150A" w:rsidRDefault="00F2150A" w:rsidP="00F2150A">
            <w:pPr>
              <w:tabs>
                <w:tab w:val="left" w:pos="426"/>
              </w:tabs>
              <w:autoSpaceDE/>
              <w:autoSpaceDN/>
              <w:spacing w:before="60" w:after="60"/>
              <w:jc w:val="both"/>
              <w:rPr>
                <w:sz w:val="22"/>
                <w:szCs w:val="22"/>
                <w:lang w:eastAsia="en-US"/>
              </w:rPr>
            </w:pPr>
            <w:r w:rsidRPr="00F2150A">
              <w:rPr>
                <w:sz w:val="22"/>
                <w:szCs w:val="22"/>
                <w:lang w:eastAsia="en-US"/>
              </w:rPr>
              <w:lastRenderedPageBreak/>
              <w:t>Сумма денежной компенсации, подлежащей выплате в связи с погашением инвестиционных паев при прекращении фонда, выплачивается в соответствии с распределением, предусмотренным статьей 32 Федерального закона «Об инвестиционных фондах».</w:t>
            </w:r>
          </w:p>
          <w:p w14:paraId="25B7F754" w14:textId="545AD743" w:rsidR="006E6091" w:rsidRPr="00894058" w:rsidRDefault="00F2150A" w:rsidP="000C173E">
            <w:pPr>
              <w:tabs>
                <w:tab w:val="left" w:pos="426"/>
              </w:tabs>
              <w:autoSpaceDE/>
              <w:autoSpaceDN/>
              <w:spacing w:before="60" w:after="60"/>
              <w:jc w:val="both"/>
              <w:rPr>
                <w:b/>
                <w:sz w:val="22"/>
                <w:szCs w:val="22"/>
              </w:rPr>
            </w:pPr>
            <w:r w:rsidRPr="00894058">
              <w:rPr>
                <w:b/>
                <w:sz w:val="22"/>
                <w:szCs w:val="22"/>
                <w:lang w:eastAsia="en-US"/>
              </w:rPr>
              <w:t xml:space="preserve">Выплата денежной компенсации осуществляется </w:t>
            </w:r>
            <w:r w:rsidR="000C173E" w:rsidRPr="00894058">
              <w:rPr>
                <w:b/>
                <w:sz w:val="22"/>
                <w:szCs w:val="22"/>
                <w:lang w:eastAsia="en-US"/>
              </w:rPr>
              <w:t>в порядке</w:t>
            </w:r>
            <w:r w:rsidR="00BC6C47">
              <w:rPr>
                <w:b/>
                <w:sz w:val="22"/>
                <w:szCs w:val="22"/>
                <w:lang w:eastAsia="en-US"/>
              </w:rPr>
              <w:t>,</w:t>
            </w:r>
            <w:r w:rsidR="000C173E" w:rsidRPr="00894058">
              <w:rPr>
                <w:b/>
                <w:sz w:val="22"/>
                <w:szCs w:val="22"/>
                <w:lang w:eastAsia="en-US"/>
              </w:rPr>
              <w:t xml:space="preserve"> предусмотренно</w:t>
            </w:r>
            <w:r w:rsidR="004415AC" w:rsidRPr="00894058">
              <w:rPr>
                <w:b/>
                <w:sz w:val="22"/>
                <w:szCs w:val="22"/>
                <w:lang w:eastAsia="en-US"/>
              </w:rPr>
              <w:t>м пунктом</w:t>
            </w:r>
            <w:r w:rsidR="00894058" w:rsidRPr="00894058">
              <w:rPr>
                <w:b/>
                <w:sz w:val="22"/>
                <w:szCs w:val="22"/>
                <w:lang w:eastAsia="en-US"/>
              </w:rPr>
              <w:t xml:space="preserve"> 77 настоящих Правил.</w:t>
            </w:r>
          </w:p>
          <w:p w14:paraId="5782074A" w14:textId="77777777" w:rsidR="00F2150A" w:rsidRPr="00F2150A" w:rsidRDefault="00F2150A" w:rsidP="00F2150A">
            <w:pPr>
              <w:tabs>
                <w:tab w:val="left" w:pos="426"/>
              </w:tabs>
              <w:autoSpaceDE/>
              <w:autoSpaceDN/>
              <w:spacing w:before="60" w:after="60"/>
              <w:jc w:val="both"/>
              <w:rPr>
                <w:sz w:val="22"/>
                <w:szCs w:val="22"/>
                <w:lang w:eastAsia="en-US"/>
              </w:rPr>
            </w:pPr>
            <w:r w:rsidRPr="00F2150A">
              <w:rPr>
                <w:sz w:val="22"/>
                <w:szCs w:val="22"/>
                <w:lang w:eastAsia="en-US"/>
              </w:rPr>
              <w:t>Погашение инвестиционных паев при прекращении фонда осуществляется не позднее рабочего дня, следующего за днем завершения расчетов с владельцем инвестиционных паев.</w:t>
            </w:r>
          </w:p>
          <w:p w14:paraId="5434D98E" w14:textId="77777777" w:rsidR="00F2150A" w:rsidRPr="00E867C0" w:rsidRDefault="00F2150A" w:rsidP="009C43B3">
            <w:pPr>
              <w:autoSpaceDE/>
              <w:autoSpaceDN/>
              <w:adjustRightInd w:val="0"/>
              <w:ind w:firstLine="709"/>
              <w:jc w:val="both"/>
              <w:rPr>
                <w:sz w:val="22"/>
                <w:szCs w:val="22"/>
              </w:rPr>
            </w:pPr>
          </w:p>
        </w:tc>
      </w:tr>
      <w:tr w:rsidR="006430DE" w:rsidRPr="00BC666F" w14:paraId="13D3DCD1" w14:textId="77777777" w:rsidTr="00AE03C3">
        <w:trPr>
          <w:trHeight w:val="357"/>
        </w:trPr>
        <w:tc>
          <w:tcPr>
            <w:tcW w:w="568" w:type="dxa"/>
          </w:tcPr>
          <w:p w14:paraId="175258C3" w14:textId="2F193113" w:rsidR="006430DE" w:rsidRDefault="006430DE" w:rsidP="009C43B3">
            <w:pPr>
              <w:pStyle w:val="prg3"/>
              <w:numPr>
                <w:ilvl w:val="0"/>
                <w:numId w:val="0"/>
              </w:numPr>
              <w:spacing w:before="0" w:after="120"/>
              <w:ind w:left="-87"/>
              <w:jc w:val="center"/>
              <w:rPr>
                <w:rFonts w:ascii="Times New Roman" w:hAnsi="Times New Roman" w:cs="Times New Roman"/>
                <w:kern w:val="0"/>
              </w:rPr>
            </w:pPr>
            <w:r>
              <w:rPr>
                <w:rFonts w:ascii="Times New Roman" w:hAnsi="Times New Roman" w:cs="Times New Roman"/>
                <w:kern w:val="0"/>
              </w:rPr>
              <w:t>20</w:t>
            </w:r>
          </w:p>
        </w:tc>
        <w:tc>
          <w:tcPr>
            <w:tcW w:w="1076" w:type="dxa"/>
          </w:tcPr>
          <w:p w14:paraId="4D23DFBF" w14:textId="7CCA8C82" w:rsidR="006430DE" w:rsidRDefault="006430DE" w:rsidP="009C43B3">
            <w:pPr>
              <w:pStyle w:val="prg3"/>
              <w:numPr>
                <w:ilvl w:val="0"/>
                <w:numId w:val="0"/>
              </w:numPr>
              <w:spacing w:before="0" w:after="120"/>
              <w:rPr>
                <w:rFonts w:ascii="Times New Roman" w:hAnsi="Times New Roman" w:cs="Times New Roman"/>
                <w:kern w:val="0"/>
              </w:rPr>
            </w:pPr>
            <w:r>
              <w:rPr>
                <w:rFonts w:ascii="Times New Roman" w:hAnsi="Times New Roman" w:cs="Times New Roman"/>
                <w:kern w:val="0"/>
              </w:rPr>
              <w:t>124.</w:t>
            </w:r>
          </w:p>
        </w:tc>
        <w:tc>
          <w:tcPr>
            <w:tcW w:w="4168" w:type="dxa"/>
          </w:tcPr>
          <w:p w14:paraId="03DDCF41" w14:textId="77777777" w:rsidR="006430DE" w:rsidRPr="006430DE" w:rsidRDefault="006430DE" w:rsidP="006430DE">
            <w:pPr>
              <w:tabs>
                <w:tab w:val="left" w:pos="426"/>
              </w:tabs>
              <w:autoSpaceDE/>
              <w:autoSpaceDN/>
              <w:spacing w:before="60" w:after="60"/>
              <w:jc w:val="both"/>
              <w:rPr>
                <w:sz w:val="22"/>
                <w:szCs w:val="22"/>
                <w:lang w:eastAsia="en-US"/>
              </w:rPr>
            </w:pPr>
            <w:r w:rsidRPr="006430DE">
              <w:rPr>
                <w:sz w:val="22"/>
                <w:szCs w:val="22"/>
                <w:lang w:eastAsia="en-US"/>
              </w:rPr>
              <w:t>Изменения и дополнения, вносимые в настоящие Правила, вступают в силу по истечении одного месяца со дня раскрытия сообщения о регистрации таких изменений и дополнений Банком России, если они связаны:</w:t>
            </w:r>
          </w:p>
          <w:p w14:paraId="6F649ED7" w14:textId="77777777" w:rsidR="006430DE" w:rsidRPr="006430DE" w:rsidRDefault="006430DE" w:rsidP="006430DE">
            <w:pPr>
              <w:tabs>
                <w:tab w:val="left" w:pos="426"/>
              </w:tabs>
              <w:autoSpaceDE/>
              <w:autoSpaceDN/>
              <w:spacing w:before="60" w:after="60"/>
              <w:jc w:val="both"/>
              <w:rPr>
                <w:sz w:val="22"/>
                <w:szCs w:val="22"/>
                <w:lang w:eastAsia="en-US"/>
              </w:rPr>
            </w:pPr>
            <w:r w:rsidRPr="006430DE">
              <w:rPr>
                <w:sz w:val="22"/>
                <w:szCs w:val="22"/>
                <w:lang w:eastAsia="en-US"/>
              </w:rPr>
              <w:tab/>
              <w:t>124.1. с изменением инвестиционной декларации фонда;</w:t>
            </w:r>
          </w:p>
          <w:p w14:paraId="022EA116" w14:textId="77777777" w:rsidR="006430DE" w:rsidRPr="006430DE" w:rsidRDefault="006430DE" w:rsidP="006430DE">
            <w:pPr>
              <w:tabs>
                <w:tab w:val="left" w:pos="426"/>
              </w:tabs>
              <w:autoSpaceDE/>
              <w:autoSpaceDN/>
              <w:spacing w:before="60" w:after="60"/>
              <w:jc w:val="both"/>
              <w:rPr>
                <w:sz w:val="22"/>
                <w:szCs w:val="22"/>
                <w:lang w:eastAsia="en-US"/>
              </w:rPr>
            </w:pPr>
            <w:r w:rsidRPr="006430DE">
              <w:rPr>
                <w:sz w:val="22"/>
                <w:szCs w:val="22"/>
                <w:lang w:eastAsia="en-US"/>
              </w:rPr>
              <w:tab/>
              <w:t>124.2. с увеличением размера вознаграждения управляющей компании, специализированного депозитария, регистратора;</w:t>
            </w:r>
          </w:p>
          <w:p w14:paraId="51E66996" w14:textId="77777777" w:rsidR="006430DE" w:rsidRPr="006430DE" w:rsidRDefault="006430DE" w:rsidP="006430DE">
            <w:pPr>
              <w:tabs>
                <w:tab w:val="left" w:pos="426"/>
              </w:tabs>
              <w:autoSpaceDE/>
              <w:autoSpaceDN/>
              <w:spacing w:before="60" w:after="60"/>
              <w:jc w:val="both"/>
              <w:rPr>
                <w:sz w:val="22"/>
                <w:szCs w:val="22"/>
                <w:lang w:eastAsia="en-US"/>
              </w:rPr>
            </w:pPr>
            <w:r w:rsidRPr="006430DE">
              <w:rPr>
                <w:sz w:val="22"/>
                <w:szCs w:val="22"/>
                <w:lang w:eastAsia="en-US"/>
              </w:rPr>
              <w:tab/>
              <w:t>124.3. с увеличением расходов и (или) расширением перечня расходов, подлежащих оплате за счет имущества, составляющего фонд;</w:t>
            </w:r>
          </w:p>
          <w:p w14:paraId="0F6D79DD" w14:textId="77777777" w:rsidR="006430DE" w:rsidRPr="006430DE" w:rsidRDefault="006430DE" w:rsidP="006430DE">
            <w:pPr>
              <w:tabs>
                <w:tab w:val="left" w:pos="426"/>
              </w:tabs>
              <w:autoSpaceDE/>
              <w:autoSpaceDN/>
              <w:spacing w:before="60" w:after="60"/>
              <w:jc w:val="both"/>
              <w:rPr>
                <w:sz w:val="22"/>
                <w:szCs w:val="22"/>
                <w:lang w:eastAsia="en-US"/>
              </w:rPr>
            </w:pPr>
            <w:r w:rsidRPr="006430DE">
              <w:rPr>
                <w:sz w:val="22"/>
                <w:szCs w:val="22"/>
                <w:lang w:eastAsia="en-US"/>
              </w:rPr>
              <w:tab/>
              <w:t>124.4. с введением скидок в связи с погашением инвестиционных паев или увеличением их размеров;</w:t>
            </w:r>
          </w:p>
          <w:p w14:paraId="75E8B9A5" w14:textId="77777777" w:rsidR="006430DE" w:rsidRPr="006430DE" w:rsidRDefault="006430DE" w:rsidP="006430DE">
            <w:pPr>
              <w:tabs>
                <w:tab w:val="left" w:pos="426"/>
              </w:tabs>
              <w:autoSpaceDE/>
              <w:autoSpaceDN/>
              <w:spacing w:before="60" w:after="60"/>
              <w:jc w:val="both"/>
              <w:rPr>
                <w:sz w:val="22"/>
                <w:szCs w:val="22"/>
                <w:lang w:eastAsia="en-US"/>
              </w:rPr>
            </w:pPr>
            <w:r w:rsidRPr="006430DE">
              <w:rPr>
                <w:sz w:val="22"/>
                <w:szCs w:val="22"/>
                <w:lang w:eastAsia="en-US"/>
              </w:rPr>
              <w:tab/>
              <w:t>124.5 с установлением или исключением права владельцев инвестиционных паев на получение дохода от доверительного управления фондом, а также с изменением правил и сроков выплаты такого дохода;</w:t>
            </w:r>
          </w:p>
          <w:p w14:paraId="7C26EF24" w14:textId="77777777" w:rsidR="006430DE" w:rsidRPr="006430DE" w:rsidRDefault="006430DE" w:rsidP="006430DE">
            <w:pPr>
              <w:tabs>
                <w:tab w:val="left" w:pos="426"/>
              </w:tabs>
              <w:autoSpaceDE/>
              <w:autoSpaceDN/>
              <w:spacing w:before="60" w:after="60"/>
              <w:jc w:val="both"/>
              <w:rPr>
                <w:sz w:val="22"/>
                <w:szCs w:val="22"/>
                <w:lang w:eastAsia="en-US"/>
              </w:rPr>
            </w:pPr>
            <w:r w:rsidRPr="006430DE">
              <w:rPr>
                <w:sz w:val="22"/>
                <w:szCs w:val="22"/>
                <w:lang w:eastAsia="en-US"/>
              </w:rPr>
              <w:tab/>
              <w:t xml:space="preserve">124.6. с иными изменениями и дополнениями, предусмотренными нормативными актами Банка России. </w:t>
            </w:r>
          </w:p>
          <w:p w14:paraId="744B70FC" w14:textId="77777777" w:rsidR="006430DE" w:rsidRPr="00F2150A" w:rsidRDefault="006430DE" w:rsidP="00F2150A">
            <w:pPr>
              <w:tabs>
                <w:tab w:val="left" w:pos="426"/>
              </w:tabs>
              <w:autoSpaceDE/>
              <w:autoSpaceDN/>
              <w:spacing w:before="60" w:after="60"/>
              <w:jc w:val="both"/>
              <w:rPr>
                <w:sz w:val="22"/>
                <w:szCs w:val="22"/>
                <w:lang w:eastAsia="en-US"/>
              </w:rPr>
            </w:pPr>
          </w:p>
        </w:tc>
        <w:tc>
          <w:tcPr>
            <w:tcW w:w="4253" w:type="dxa"/>
          </w:tcPr>
          <w:p w14:paraId="4AFB0177" w14:textId="77777777" w:rsidR="006430DE" w:rsidRPr="006430DE" w:rsidRDefault="006430DE" w:rsidP="006430DE">
            <w:pPr>
              <w:tabs>
                <w:tab w:val="left" w:pos="426"/>
              </w:tabs>
              <w:autoSpaceDE/>
              <w:autoSpaceDN/>
              <w:spacing w:before="60" w:after="60"/>
              <w:jc w:val="both"/>
              <w:rPr>
                <w:sz w:val="22"/>
                <w:szCs w:val="22"/>
                <w:lang w:eastAsia="en-US"/>
              </w:rPr>
            </w:pPr>
            <w:r w:rsidRPr="006430DE">
              <w:rPr>
                <w:sz w:val="22"/>
                <w:szCs w:val="22"/>
                <w:lang w:eastAsia="en-US"/>
              </w:rPr>
              <w:t>Изменения и дополнения, вносимые в настоящие Правила, вступают в силу по истечении одного месяца со дня раскрытия сообщения о регистрации таких изменений и дополнений Банком России, если они связаны:</w:t>
            </w:r>
          </w:p>
          <w:p w14:paraId="1A740015" w14:textId="77777777" w:rsidR="006430DE" w:rsidRPr="006430DE" w:rsidRDefault="006430DE" w:rsidP="006430DE">
            <w:pPr>
              <w:tabs>
                <w:tab w:val="left" w:pos="426"/>
              </w:tabs>
              <w:autoSpaceDE/>
              <w:autoSpaceDN/>
              <w:spacing w:before="60" w:after="60"/>
              <w:jc w:val="both"/>
              <w:rPr>
                <w:sz w:val="22"/>
                <w:szCs w:val="22"/>
                <w:lang w:eastAsia="en-US"/>
              </w:rPr>
            </w:pPr>
            <w:r w:rsidRPr="006430DE">
              <w:rPr>
                <w:sz w:val="22"/>
                <w:szCs w:val="22"/>
                <w:lang w:eastAsia="en-US"/>
              </w:rPr>
              <w:tab/>
              <w:t>124.1. с изменением инвестиционной декларации фонда;</w:t>
            </w:r>
          </w:p>
          <w:p w14:paraId="6F33F4E7" w14:textId="77777777" w:rsidR="006430DE" w:rsidRPr="006430DE" w:rsidRDefault="006430DE" w:rsidP="006430DE">
            <w:pPr>
              <w:tabs>
                <w:tab w:val="left" w:pos="426"/>
              </w:tabs>
              <w:autoSpaceDE/>
              <w:autoSpaceDN/>
              <w:spacing w:before="60" w:after="60"/>
              <w:jc w:val="both"/>
              <w:rPr>
                <w:sz w:val="22"/>
                <w:szCs w:val="22"/>
                <w:lang w:eastAsia="en-US"/>
              </w:rPr>
            </w:pPr>
            <w:r w:rsidRPr="006430DE">
              <w:rPr>
                <w:sz w:val="22"/>
                <w:szCs w:val="22"/>
                <w:lang w:eastAsia="en-US"/>
              </w:rPr>
              <w:tab/>
              <w:t>124.2. с увеличением размера вознаграждения управляющей компании, специализированного депозитария, регистратора;</w:t>
            </w:r>
          </w:p>
          <w:p w14:paraId="37472280" w14:textId="77777777" w:rsidR="006430DE" w:rsidRPr="006430DE" w:rsidRDefault="006430DE" w:rsidP="006430DE">
            <w:pPr>
              <w:tabs>
                <w:tab w:val="left" w:pos="426"/>
              </w:tabs>
              <w:autoSpaceDE/>
              <w:autoSpaceDN/>
              <w:spacing w:before="60" w:after="60"/>
              <w:jc w:val="both"/>
              <w:rPr>
                <w:sz w:val="22"/>
                <w:szCs w:val="22"/>
                <w:lang w:eastAsia="en-US"/>
              </w:rPr>
            </w:pPr>
            <w:r w:rsidRPr="006430DE">
              <w:rPr>
                <w:sz w:val="22"/>
                <w:szCs w:val="22"/>
                <w:lang w:eastAsia="en-US"/>
              </w:rPr>
              <w:tab/>
              <w:t>124.3. с увеличением расходов и (или) расширением перечня расходов, подлежащих оплате за счет имущества, составляющего фонд;</w:t>
            </w:r>
          </w:p>
          <w:p w14:paraId="3F036796" w14:textId="77777777" w:rsidR="006430DE" w:rsidRPr="006430DE" w:rsidRDefault="006430DE" w:rsidP="006430DE">
            <w:pPr>
              <w:tabs>
                <w:tab w:val="left" w:pos="426"/>
              </w:tabs>
              <w:autoSpaceDE/>
              <w:autoSpaceDN/>
              <w:spacing w:before="60" w:after="60"/>
              <w:jc w:val="both"/>
              <w:rPr>
                <w:sz w:val="22"/>
                <w:szCs w:val="22"/>
                <w:lang w:eastAsia="en-US"/>
              </w:rPr>
            </w:pPr>
            <w:r w:rsidRPr="006430DE">
              <w:rPr>
                <w:sz w:val="22"/>
                <w:szCs w:val="22"/>
                <w:lang w:eastAsia="en-US"/>
              </w:rPr>
              <w:tab/>
              <w:t>124.4. с введением скидок в связи с погашением инвестиционных паев или увеличением их размеров;</w:t>
            </w:r>
          </w:p>
          <w:p w14:paraId="00A9AC3B" w14:textId="62C6F4B0" w:rsidR="006430DE" w:rsidRDefault="006430DE" w:rsidP="006430DE">
            <w:pPr>
              <w:tabs>
                <w:tab w:val="left" w:pos="426"/>
              </w:tabs>
              <w:autoSpaceDE/>
              <w:autoSpaceDN/>
              <w:spacing w:before="60" w:after="60"/>
              <w:jc w:val="both"/>
              <w:rPr>
                <w:sz w:val="22"/>
                <w:szCs w:val="22"/>
                <w:lang w:eastAsia="en-US"/>
              </w:rPr>
            </w:pPr>
            <w:r w:rsidRPr="006430DE">
              <w:rPr>
                <w:sz w:val="22"/>
                <w:szCs w:val="22"/>
                <w:lang w:eastAsia="en-US"/>
              </w:rPr>
              <w:tab/>
              <w:t>124.5 с установлением или исключением права владельцев инвестиционных паев на получение дохода от доверительного управления фондом, а также с изменением правил и сроков выплаты такого дохода;</w:t>
            </w:r>
          </w:p>
          <w:p w14:paraId="40257B42" w14:textId="6D667FBA" w:rsidR="00E30BCA" w:rsidRPr="00E30BCA" w:rsidRDefault="00E30BCA" w:rsidP="00E30BCA">
            <w:pPr>
              <w:adjustRightInd w:val="0"/>
              <w:jc w:val="both"/>
              <w:rPr>
                <w:b/>
                <w:sz w:val="22"/>
                <w:szCs w:val="22"/>
              </w:rPr>
            </w:pPr>
            <w:r w:rsidRPr="00E30BCA">
              <w:rPr>
                <w:b/>
                <w:sz w:val="22"/>
                <w:szCs w:val="22"/>
              </w:rPr>
              <w:t xml:space="preserve">  </w:t>
            </w:r>
            <w:r>
              <w:rPr>
                <w:b/>
                <w:sz w:val="22"/>
                <w:szCs w:val="22"/>
              </w:rPr>
              <w:t xml:space="preserve">      </w:t>
            </w:r>
            <w:r w:rsidRPr="00E30BCA">
              <w:rPr>
                <w:b/>
                <w:sz w:val="22"/>
                <w:szCs w:val="22"/>
              </w:rPr>
              <w:t>124.6.</w:t>
            </w:r>
            <w:r w:rsidRPr="00E30BCA">
              <w:rPr>
                <w:sz w:val="22"/>
                <w:szCs w:val="22"/>
              </w:rPr>
              <w:t xml:space="preserve"> </w:t>
            </w:r>
            <w:r w:rsidRPr="00E30BCA">
              <w:rPr>
                <w:b/>
                <w:sz w:val="22"/>
                <w:szCs w:val="22"/>
              </w:rPr>
              <w:t xml:space="preserve">с установлением или исключением права управляющей компании возложить на специализированный депозитарий исполнение обязанностей, предусмотренных </w:t>
            </w:r>
            <w:hyperlink r:id="rId17" w:history="1">
              <w:r w:rsidRPr="00E30BCA">
                <w:rPr>
                  <w:b/>
                  <w:color w:val="000000" w:themeColor="text1"/>
                  <w:sz w:val="22"/>
                  <w:szCs w:val="22"/>
                </w:rPr>
                <w:t>пунктом 3.2 статьи 39</w:t>
              </w:r>
            </w:hyperlink>
            <w:r w:rsidRPr="00E30BCA">
              <w:rPr>
                <w:sz w:val="22"/>
                <w:szCs w:val="22"/>
              </w:rPr>
              <w:t xml:space="preserve"> </w:t>
            </w:r>
            <w:r w:rsidRPr="00E30BCA">
              <w:rPr>
                <w:b/>
                <w:sz w:val="22"/>
                <w:szCs w:val="22"/>
              </w:rPr>
              <w:t>Федерального закона «Об инвестиционных фондах»;</w:t>
            </w:r>
          </w:p>
          <w:p w14:paraId="78F65D01" w14:textId="77777777" w:rsidR="00E30BCA" w:rsidRPr="00E30BCA" w:rsidRDefault="00E30BCA" w:rsidP="00E30BCA">
            <w:pPr>
              <w:adjustRightInd w:val="0"/>
              <w:jc w:val="both"/>
              <w:rPr>
                <w:b/>
                <w:sz w:val="22"/>
                <w:szCs w:val="22"/>
              </w:rPr>
            </w:pPr>
            <w:r w:rsidRPr="00E30BCA">
              <w:rPr>
                <w:b/>
                <w:sz w:val="22"/>
                <w:szCs w:val="22"/>
              </w:rPr>
              <w:t xml:space="preserve">       124.7. с установлением или исключением положения о том, что управляющая компания передает на основании договора хранения слитки драгоценных металлов, входящие в состав паевого инвестиционного фонда, в кредитную организацию, не являющуюся специализированным депозитарием этого фонда;</w:t>
            </w:r>
          </w:p>
          <w:p w14:paraId="0D3A6225" w14:textId="5AB1C748" w:rsidR="006430DE" w:rsidRPr="00F2150A" w:rsidRDefault="00E30BCA" w:rsidP="00DB417D">
            <w:pPr>
              <w:tabs>
                <w:tab w:val="left" w:pos="426"/>
              </w:tabs>
              <w:autoSpaceDE/>
              <w:autoSpaceDN/>
              <w:spacing w:before="60" w:after="60"/>
              <w:jc w:val="both"/>
              <w:rPr>
                <w:sz w:val="22"/>
                <w:szCs w:val="22"/>
                <w:lang w:eastAsia="en-US"/>
              </w:rPr>
            </w:pPr>
            <w:r>
              <w:rPr>
                <w:sz w:val="22"/>
                <w:szCs w:val="22"/>
                <w:lang w:eastAsia="en-US"/>
              </w:rPr>
              <w:tab/>
              <w:t>124.8</w:t>
            </w:r>
            <w:r w:rsidR="006430DE" w:rsidRPr="006430DE">
              <w:rPr>
                <w:sz w:val="22"/>
                <w:szCs w:val="22"/>
                <w:lang w:eastAsia="en-US"/>
              </w:rPr>
              <w:t xml:space="preserve">. с иными изменениями и дополнениями, предусмотренными нормативными актами Банка России. </w:t>
            </w:r>
          </w:p>
        </w:tc>
      </w:tr>
      <w:tr w:rsidR="00AD53A2" w:rsidRPr="00BC666F" w14:paraId="73ABB8EA" w14:textId="77777777" w:rsidTr="005B6BD6">
        <w:trPr>
          <w:trHeight w:val="357"/>
        </w:trPr>
        <w:tc>
          <w:tcPr>
            <w:tcW w:w="568" w:type="dxa"/>
          </w:tcPr>
          <w:p w14:paraId="2905209F" w14:textId="713EE6D5" w:rsidR="00AD53A2" w:rsidRDefault="00911E0B" w:rsidP="009C43B3">
            <w:pPr>
              <w:pStyle w:val="prg3"/>
              <w:numPr>
                <w:ilvl w:val="0"/>
                <w:numId w:val="0"/>
              </w:numPr>
              <w:spacing w:before="0" w:after="120"/>
              <w:ind w:left="-87"/>
              <w:jc w:val="center"/>
              <w:rPr>
                <w:rFonts w:ascii="Times New Roman" w:hAnsi="Times New Roman" w:cs="Times New Roman"/>
                <w:kern w:val="0"/>
              </w:rPr>
            </w:pPr>
            <w:r>
              <w:rPr>
                <w:rFonts w:ascii="Times New Roman" w:hAnsi="Times New Roman" w:cs="Times New Roman"/>
                <w:kern w:val="0"/>
              </w:rPr>
              <w:lastRenderedPageBreak/>
              <w:t>21</w:t>
            </w:r>
          </w:p>
        </w:tc>
        <w:tc>
          <w:tcPr>
            <w:tcW w:w="9497" w:type="dxa"/>
            <w:gridSpan w:val="3"/>
          </w:tcPr>
          <w:p w14:paraId="38B78666" w14:textId="0BB8030A" w:rsidR="00AD53A2" w:rsidRPr="00F2150A" w:rsidRDefault="005B6BD6" w:rsidP="00F2150A">
            <w:pPr>
              <w:tabs>
                <w:tab w:val="left" w:pos="426"/>
              </w:tabs>
              <w:autoSpaceDE/>
              <w:autoSpaceDN/>
              <w:spacing w:before="60" w:after="60"/>
              <w:jc w:val="both"/>
              <w:rPr>
                <w:sz w:val="22"/>
                <w:szCs w:val="22"/>
                <w:lang w:eastAsia="en-US"/>
              </w:rPr>
            </w:pPr>
            <w:r>
              <w:rPr>
                <w:sz w:val="22"/>
                <w:szCs w:val="22"/>
                <w:lang w:eastAsia="en-US"/>
              </w:rPr>
              <w:t>Изложить Приложение №4 и Приложение №5 к Правилам фонда в новой редакции</w:t>
            </w:r>
          </w:p>
        </w:tc>
      </w:tr>
    </w:tbl>
    <w:p w14:paraId="0171DB4C" w14:textId="77777777" w:rsidR="00F91719" w:rsidRDefault="00F91719" w:rsidP="009F2579">
      <w:pPr>
        <w:pStyle w:val="fieldcomment"/>
        <w:jc w:val="right"/>
        <w:rPr>
          <w:lang w:val="ru-RU"/>
        </w:rPr>
      </w:pPr>
    </w:p>
    <w:p w14:paraId="38BEEBB5" w14:textId="77777777" w:rsidR="00F025A7" w:rsidRDefault="00F025A7" w:rsidP="0082095F">
      <w:pPr>
        <w:pStyle w:val="prg3"/>
        <w:numPr>
          <w:ilvl w:val="0"/>
          <w:numId w:val="0"/>
        </w:numPr>
        <w:tabs>
          <w:tab w:val="clear" w:pos="567"/>
          <w:tab w:val="clear" w:pos="2160"/>
          <w:tab w:val="clear" w:pos="2880"/>
          <w:tab w:val="clear" w:pos="3600"/>
        </w:tabs>
        <w:suppressAutoHyphens w:val="0"/>
        <w:spacing w:before="0" w:after="0" w:line="280" w:lineRule="exact"/>
        <w:rPr>
          <w:rFonts w:ascii="Times New Roman" w:hAnsi="Times New Roman" w:cs="Times New Roman"/>
          <w:kern w:val="0"/>
          <w:sz w:val="22"/>
          <w:szCs w:val="22"/>
        </w:rPr>
      </w:pPr>
    </w:p>
    <w:p w14:paraId="705A8DA8" w14:textId="77777777" w:rsidR="00F025A7" w:rsidRDefault="00F025A7" w:rsidP="0082095F">
      <w:pPr>
        <w:pStyle w:val="prg3"/>
        <w:numPr>
          <w:ilvl w:val="0"/>
          <w:numId w:val="0"/>
        </w:numPr>
        <w:tabs>
          <w:tab w:val="clear" w:pos="567"/>
          <w:tab w:val="clear" w:pos="2160"/>
          <w:tab w:val="clear" w:pos="2880"/>
          <w:tab w:val="clear" w:pos="3600"/>
        </w:tabs>
        <w:suppressAutoHyphens w:val="0"/>
        <w:spacing w:before="0" w:after="0" w:line="280" w:lineRule="exact"/>
        <w:rPr>
          <w:rFonts w:ascii="Times New Roman" w:hAnsi="Times New Roman" w:cs="Times New Roman"/>
          <w:kern w:val="0"/>
          <w:sz w:val="22"/>
          <w:szCs w:val="22"/>
        </w:rPr>
      </w:pPr>
    </w:p>
    <w:p w14:paraId="07F691B5" w14:textId="4B289EA2" w:rsidR="0082095F" w:rsidRPr="00C46077" w:rsidRDefault="0082095F" w:rsidP="0082095F">
      <w:pPr>
        <w:pStyle w:val="prg3"/>
        <w:numPr>
          <w:ilvl w:val="0"/>
          <w:numId w:val="0"/>
        </w:numPr>
        <w:tabs>
          <w:tab w:val="clear" w:pos="567"/>
          <w:tab w:val="clear" w:pos="2160"/>
          <w:tab w:val="clear" w:pos="2880"/>
          <w:tab w:val="clear" w:pos="3600"/>
        </w:tabs>
        <w:suppressAutoHyphens w:val="0"/>
        <w:spacing w:before="0" w:after="0" w:line="280" w:lineRule="exact"/>
        <w:rPr>
          <w:rFonts w:ascii="Times New Roman" w:hAnsi="Times New Roman" w:cs="Times New Roman"/>
          <w:kern w:val="0"/>
          <w:sz w:val="22"/>
          <w:szCs w:val="22"/>
        </w:rPr>
      </w:pPr>
      <w:r w:rsidRPr="00C46077">
        <w:rPr>
          <w:rFonts w:ascii="Times New Roman" w:hAnsi="Times New Roman" w:cs="Times New Roman"/>
          <w:kern w:val="0"/>
          <w:sz w:val="22"/>
          <w:szCs w:val="22"/>
        </w:rPr>
        <w:t>Генеральн</w:t>
      </w:r>
      <w:r w:rsidR="00AC1CF9">
        <w:rPr>
          <w:rFonts w:ascii="Times New Roman" w:hAnsi="Times New Roman" w:cs="Times New Roman"/>
          <w:kern w:val="0"/>
          <w:sz w:val="22"/>
          <w:szCs w:val="22"/>
        </w:rPr>
        <w:t>ый</w:t>
      </w:r>
      <w:r w:rsidR="00313DC0">
        <w:rPr>
          <w:rFonts w:ascii="Times New Roman" w:hAnsi="Times New Roman" w:cs="Times New Roman"/>
          <w:kern w:val="0"/>
          <w:sz w:val="22"/>
          <w:szCs w:val="22"/>
        </w:rPr>
        <w:t xml:space="preserve"> директор</w:t>
      </w:r>
    </w:p>
    <w:p w14:paraId="19408ED8" w14:textId="48398B5D" w:rsidR="00AD53A2" w:rsidRDefault="0082095F" w:rsidP="00E406B1">
      <w:pPr>
        <w:pStyle w:val="fieldcomment"/>
        <w:rPr>
          <w:rFonts w:ascii="Times New Roman" w:hAnsi="Times New Roman" w:cs="Times New Roman"/>
          <w:sz w:val="22"/>
          <w:szCs w:val="22"/>
          <w:lang w:val="ru-RU"/>
        </w:rPr>
      </w:pPr>
      <w:r w:rsidRPr="00C46077">
        <w:rPr>
          <w:rFonts w:ascii="Times New Roman" w:hAnsi="Times New Roman" w:cs="Times New Roman"/>
          <w:sz w:val="22"/>
          <w:szCs w:val="22"/>
          <w:lang w:val="ru-RU"/>
        </w:rPr>
        <w:t xml:space="preserve">ТКБ </w:t>
      </w:r>
      <w:proofErr w:type="spellStart"/>
      <w:r w:rsidRPr="00C46077">
        <w:rPr>
          <w:rFonts w:ascii="Times New Roman" w:hAnsi="Times New Roman" w:cs="Times New Roman"/>
          <w:sz w:val="22"/>
          <w:szCs w:val="22"/>
          <w:lang w:val="ru-RU"/>
        </w:rPr>
        <w:t>Инвестмент</w:t>
      </w:r>
      <w:proofErr w:type="spellEnd"/>
      <w:r w:rsidRPr="00C46077">
        <w:rPr>
          <w:rFonts w:ascii="Times New Roman" w:hAnsi="Times New Roman" w:cs="Times New Roman"/>
          <w:sz w:val="22"/>
          <w:szCs w:val="22"/>
          <w:lang w:val="ru-RU"/>
        </w:rPr>
        <w:t xml:space="preserve"> </w:t>
      </w:r>
      <w:proofErr w:type="spellStart"/>
      <w:r w:rsidR="008F30D2" w:rsidRPr="00C46077">
        <w:rPr>
          <w:rFonts w:ascii="Times New Roman" w:hAnsi="Times New Roman" w:cs="Times New Roman"/>
          <w:sz w:val="22"/>
          <w:szCs w:val="22"/>
          <w:lang w:val="ru-RU"/>
        </w:rPr>
        <w:t>Партнерс</w:t>
      </w:r>
      <w:proofErr w:type="spellEnd"/>
      <w:r w:rsidR="008F30D2" w:rsidRPr="00C46077">
        <w:rPr>
          <w:rFonts w:ascii="Times New Roman" w:hAnsi="Times New Roman" w:cs="Times New Roman"/>
          <w:sz w:val="22"/>
          <w:szCs w:val="22"/>
          <w:lang w:val="ru-RU"/>
        </w:rPr>
        <w:t xml:space="preserve"> (</w:t>
      </w:r>
      <w:r w:rsidRPr="00C46077">
        <w:rPr>
          <w:rFonts w:ascii="Times New Roman" w:hAnsi="Times New Roman" w:cs="Times New Roman"/>
          <w:sz w:val="22"/>
          <w:szCs w:val="22"/>
          <w:lang w:val="ru-RU"/>
        </w:rPr>
        <w:t xml:space="preserve">АО)                   </w:t>
      </w:r>
      <w:r w:rsidR="00313DC0">
        <w:rPr>
          <w:rFonts w:ascii="Times New Roman" w:hAnsi="Times New Roman" w:cs="Times New Roman"/>
          <w:sz w:val="22"/>
          <w:szCs w:val="22"/>
          <w:lang w:val="ru-RU"/>
        </w:rPr>
        <w:t xml:space="preserve">                             </w:t>
      </w:r>
      <w:r w:rsidR="00313DC0">
        <w:rPr>
          <w:rFonts w:ascii="Times New Roman" w:hAnsi="Times New Roman" w:cs="Times New Roman"/>
          <w:sz w:val="22"/>
          <w:szCs w:val="22"/>
          <w:lang w:val="ru-RU"/>
        </w:rPr>
        <w:tab/>
      </w:r>
      <w:r w:rsidR="00313DC0">
        <w:rPr>
          <w:rFonts w:ascii="Times New Roman" w:hAnsi="Times New Roman" w:cs="Times New Roman"/>
          <w:sz w:val="22"/>
          <w:szCs w:val="22"/>
          <w:lang w:val="ru-RU"/>
        </w:rPr>
        <w:tab/>
      </w:r>
      <w:r w:rsidR="00B15330">
        <w:rPr>
          <w:rFonts w:ascii="Times New Roman" w:hAnsi="Times New Roman" w:cs="Times New Roman"/>
          <w:sz w:val="22"/>
          <w:szCs w:val="22"/>
          <w:lang w:val="ru-RU"/>
        </w:rPr>
        <w:t xml:space="preserve">                </w:t>
      </w:r>
      <w:r w:rsidR="008B3A3F">
        <w:rPr>
          <w:rFonts w:ascii="Times New Roman" w:hAnsi="Times New Roman" w:cs="Times New Roman"/>
          <w:sz w:val="22"/>
          <w:szCs w:val="22"/>
          <w:lang w:val="ru-RU"/>
        </w:rPr>
        <w:t xml:space="preserve">        </w:t>
      </w:r>
      <w:r w:rsidR="00626281">
        <w:rPr>
          <w:rFonts w:ascii="Times New Roman" w:hAnsi="Times New Roman" w:cs="Times New Roman"/>
          <w:sz w:val="22"/>
          <w:szCs w:val="22"/>
          <w:lang w:val="ru-RU"/>
        </w:rPr>
        <w:t xml:space="preserve">   </w:t>
      </w:r>
      <w:r w:rsidR="00B15330">
        <w:rPr>
          <w:rFonts w:ascii="Times New Roman" w:hAnsi="Times New Roman" w:cs="Times New Roman"/>
          <w:sz w:val="22"/>
          <w:szCs w:val="22"/>
          <w:lang w:val="ru-RU"/>
        </w:rPr>
        <w:t xml:space="preserve"> </w:t>
      </w:r>
      <w:r w:rsidR="008B3A3F">
        <w:rPr>
          <w:rFonts w:ascii="Times New Roman" w:hAnsi="Times New Roman" w:cs="Times New Roman"/>
          <w:sz w:val="22"/>
          <w:szCs w:val="22"/>
          <w:lang w:val="ru-RU"/>
        </w:rPr>
        <w:t>А.А. Мордавченков</w:t>
      </w:r>
    </w:p>
    <w:p w14:paraId="62A44C12" w14:textId="77777777" w:rsidR="00AD53A2" w:rsidRDefault="00AD53A2">
      <w:pPr>
        <w:autoSpaceDE/>
        <w:autoSpaceDN/>
        <w:spacing w:after="200" w:line="276" w:lineRule="auto"/>
        <w:rPr>
          <w:sz w:val="22"/>
          <w:szCs w:val="22"/>
          <w:lang w:eastAsia="en-US"/>
        </w:rPr>
      </w:pPr>
      <w:r>
        <w:rPr>
          <w:sz w:val="22"/>
          <w:szCs w:val="22"/>
        </w:rPr>
        <w:br w:type="page"/>
      </w:r>
    </w:p>
    <w:p w14:paraId="41F93EDD" w14:textId="77777777" w:rsidR="00AD53A2" w:rsidRPr="00AD53A2" w:rsidRDefault="00AD53A2" w:rsidP="00AD53A2">
      <w:pPr>
        <w:autoSpaceDE/>
        <w:autoSpaceDN/>
        <w:spacing w:before="45" w:after="45"/>
        <w:jc w:val="right"/>
        <w:rPr>
          <w:rFonts w:ascii="Arial" w:hAnsi="Arial" w:cs="Arial"/>
          <w:sz w:val="9"/>
          <w:szCs w:val="9"/>
          <w:lang w:eastAsia="en-US"/>
        </w:rPr>
      </w:pPr>
      <w:r w:rsidRPr="00AD53A2">
        <w:rPr>
          <w:rFonts w:ascii="Arial" w:hAnsi="Arial" w:cs="Arial"/>
          <w:sz w:val="9"/>
          <w:szCs w:val="9"/>
          <w:lang w:eastAsia="en-US"/>
        </w:rPr>
        <w:lastRenderedPageBreak/>
        <w:t xml:space="preserve">Приложение № 4 к Правилам Фонда </w:t>
      </w:r>
    </w:p>
    <w:p w14:paraId="11ED7716" w14:textId="77777777" w:rsidR="00AD53A2" w:rsidRPr="00AD53A2" w:rsidRDefault="00AD53A2" w:rsidP="00AD53A2">
      <w:pPr>
        <w:autoSpaceDE/>
        <w:autoSpaceDN/>
        <w:spacing w:before="375" w:after="375"/>
        <w:jc w:val="center"/>
        <w:outlineLvl w:val="0"/>
        <w:rPr>
          <w:rFonts w:ascii="Arial" w:hAnsi="Arial" w:cs="Arial"/>
          <w:b/>
          <w:bCs/>
          <w:kern w:val="36"/>
          <w:lang w:eastAsia="en-US"/>
        </w:rPr>
      </w:pPr>
      <w:r w:rsidRPr="00AD53A2">
        <w:rPr>
          <w:rFonts w:ascii="Arial" w:hAnsi="Arial" w:cs="Arial"/>
          <w:b/>
          <w:bCs/>
          <w:kern w:val="36"/>
          <w:lang w:eastAsia="en-US"/>
        </w:rPr>
        <w:t xml:space="preserve">Заявка на погашение инвестиционных паев № </w:t>
      </w:r>
      <w:r w:rsidRPr="00AD53A2">
        <w:rPr>
          <w:rFonts w:ascii="Arial" w:hAnsi="Arial" w:cs="Arial"/>
          <w:b/>
          <w:bCs/>
          <w:kern w:val="36"/>
          <w:lang w:eastAsia="en-US"/>
        </w:rPr>
        <w:br/>
        <w:t>для физических лиц</w:t>
      </w:r>
    </w:p>
    <w:p w14:paraId="5DFE2F74" w14:textId="77777777" w:rsidR="00AD53A2" w:rsidRPr="00AD53A2" w:rsidRDefault="00AD53A2" w:rsidP="00AD53A2">
      <w:pPr>
        <w:autoSpaceDE/>
        <w:autoSpaceDN/>
        <w:spacing w:before="45" w:after="45"/>
        <w:rPr>
          <w:rFonts w:ascii="Arial" w:hAnsi="Arial" w:cs="Arial"/>
          <w:b/>
          <w:bCs/>
          <w:sz w:val="16"/>
          <w:szCs w:val="16"/>
          <w:lang w:eastAsia="en-US"/>
        </w:rPr>
      </w:pPr>
      <w:r w:rsidRPr="00AD53A2">
        <w:rPr>
          <w:rFonts w:ascii="Arial" w:hAnsi="Arial" w:cs="Arial"/>
          <w:b/>
          <w:bCs/>
          <w:sz w:val="16"/>
          <w:szCs w:val="16"/>
          <w:lang w:eastAsia="en-US"/>
        </w:rPr>
        <w:t xml:space="preserve">Дата: Время: </w:t>
      </w:r>
      <w:r w:rsidRPr="00AD53A2">
        <w:rPr>
          <w:rFonts w:ascii="Arial" w:hAnsi="Arial" w:cs="Arial"/>
          <w:b/>
          <w:bCs/>
          <w:sz w:val="16"/>
          <w:szCs w:val="16"/>
          <w:lang w:eastAsia="en-US"/>
        </w:rPr>
        <w:tab/>
      </w:r>
      <w:r w:rsidRPr="00AD53A2">
        <w:rPr>
          <w:rFonts w:ascii="Arial" w:hAnsi="Arial" w:cs="Arial"/>
          <w:b/>
          <w:bCs/>
          <w:sz w:val="16"/>
          <w:szCs w:val="16"/>
          <w:lang w:eastAsia="en-US"/>
        </w:rPr>
        <w:tab/>
      </w:r>
      <w:r w:rsidRPr="00AD53A2">
        <w:rPr>
          <w:rFonts w:ascii="Arial" w:hAnsi="Arial" w:cs="Arial"/>
          <w:b/>
          <w:bCs/>
          <w:sz w:val="16"/>
          <w:szCs w:val="16"/>
          <w:lang w:eastAsia="en-US"/>
        </w:rPr>
        <w:tab/>
      </w:r>
      <w:r w:rsidRPr="00AD53A2">
        <w:rPr>
          <w:rFonts w:ascii="Arial" w:hAnsi="Arial" w:cs="Arial"/>
          <w:b/>
          <w:bCs/>
          <w:sz w:val="16"/>
          <w:szCs w:val="16"/>
          <w:lang w:eastAsia="en-US"/>
        </w:rPr>
        <w:tab/>
      </w:r>
      <w:r w:rsidRPr="00AD53A2">
        <w:rPr>
          <w:rFonts w:ascii="Arial" w:hAnsi="Arial" w:cs="Arial"/>
          <w:b/>
          <w:bCs/>
          <w:sz w:val="16"/>
          <w:szCs w:val="16"/>
          <w:lang w:eastAsia="en-US"/>
        </w:rPr>
        <w:tab/>
      </w:r>
      <w:r w:rsidRPr="00AD53A2">
        <w:rPr>
          <w:rFonts w:ascii="Arial" w:hAnsi="Arial" w:cs="Arial"/>
          <w:b/>
          <w:bCs/>
          <w:sz w:val="16"/>
          <w:szCs w:val="16"/>
          <w:lang w:eastAsia="en-US"/>
        </w:rPr>
        <w:tab/>
      </w:r>
      <w:r w:rsidRPr="00AD53A2">
        <w:rPr>
          <w:rFonts w:ascii="Arial" w:hAnsi="Arial" w:cs="Arial"/>
          <w:b/>
          <w:bCs/>
          <w:sz w:val="16"/>
          <w:szCs w:val="16"/>
          <w:lang w:eastAsia="en-US"/>
        </w:rPr>
        <w:tab/>
        <w:t>Дата:___________________________</w:t>
      </w:r>
    </w:p>
    <w:p w14:paraId="7B6F5246" w14:textId="77777777" w:rsidR="00AD53A2" w:rsidRPr="00AD53A2" w:rsidRDefault="00AD53A2" w:rsidP="00AD53A2">
      <w:pPr>
        <w:autoSpaceDE/>
        <w:autoSpaceDN/>
        <w:spacing w:before="45" w:after="45"/>
        <w:rPr>
          <w:rFonts w:ascii="Arial" w:hAnsi="Arial" w:cs="Arial"/>
          <w:sz w:val="16"/>
          <w:szCs w:val="16"/>
          <w:lang w:eastAsia="en-US"/>
        </w:rPr>
      </w:pPr>
      <w:r w:rsidRPr="00AD53A2">
        <w:rPr>
          <w:rFonts w:ascii="Arial" w:hAnsi="Arial" w:cs="Arial"/>
          <w:b/>
          <w:sz w:val="14"/>
          <w:szCs w:val="14"/>
          <w:lang w:eastAsia="en-US"/>
        </w:rPr>
        <w:t>(дата и время приема заявки)</w:t>
      </w:r>
      <w:r w:rsidRPr="00AD53A2">
        <w:rPr>
          <w:rFonts w:ascii="Arial" w:hAnsi="Arial" w:cs="Arial"/>
          <w:b/>
          <w:sz w:val="14"/>
          <w:szCs w:val="14"/>
          <w:lang w:eastAsia="en-US"/>
        </w:rPr>
        <w:tab/>
      </w:r>
      <w:r w:rsidRPr="00AD53A2">
        <w:rPr>
          <w:rFonts w:ascii="Arial" w:hAnsi="Arial" w:cs="Arial"/>
          <w:b/>
          <w:sz w:val="14"/>
          <w:szCs w:val="14"/>
          <w:lang w:eastAsia="en-US"/>
        </w:rPr>
        <w:tab/>
        <w:t>(Дата заполнения заявки. Обязательна к заполнению при подаче заявки по почте)</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929"/>
        <w:gridCol w:w="5893"/>
      </w:tblGrid>
      <w:tr w:rsidR="00AD53A2" w:rsidRPr="00AD53A2" w14:paraId="2312673E" w14:textId="77777777" w:rsidTr="005B6BD6">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8B43F29" w14:textId="77777777" w:rsidR="00AD53A2" w:rsidRPr="00AD53A2" w:rsidRDefault="00AD53A2" w:rsidP="00AD53A2">
            <w:pPr>
              <w:autoSpaceDE/>
              <w:spacing w:before="45" w:after="45"/>
              <w:jc w:val="right"/>
              <w:rPr>
                <w:rFonts w:ascii="Arial" w:hAnsi="Arial" w:cs="Arial"/>
                <w:b/>
                <w:bCs/>
                <w:sz w:val="16"/>
                <w:szCs w:val="16"/>
                <w:lang w:eastAsia="en-US"/>
              </w:rPr>
            </w:pPr>
            <w:r w:rsidRPr="00AD53A2">
              <w:rPr>
                <w:rFonts w:ascii="Arial" w:hAnsi="Arial" w:cs="Arial"/>
                <w:b/>
                <w:bCs/>
                <w:sz w:val="16"/>
                <w:szCs w:val="16"/>
                <w:lang w:eastAsia="en-US"/>
              </w:rPr>
              <w:t>Полное название фонда: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5E8124A" w14:textId="77777777" w:rsidR="00AD53A2" w:rsidRPr="00AD53A2" w:rsidRDefault="00AD53A2" w:rsidP="00AD53A2">
            <w:pPr>
              <w:autoSpaceDE/>
              <w:spacing w:before="45" w:after="45"/>
              <w:rPr>
                <w:rFonts w:ascii="Arial" w:hAnsi="Arial" w:cs="Arial"/>
                <w:sz w:val="16"/>
                <w:szCs w:val="16"/>
                <w:lang w:eastAsia="en-US"/>
              </w:rPr>
            </w:pPr>
          </w:p>
        </w:tc>
      </w:tr>
      <w:tr w:rsidR="00AD53A2" w:rsidRPr="00AD53A2" w14:paraId="6E63B47E" w14:textId="77777777" w:rsidTr="005B6BD6">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40F7E82" w14:textId="77777777" w:rsidR="00AD53A2" w:rsidRPr="00AD53A2" w:rsidRDefault="00AD53A2" w:rsidP="00AD53A2">
            <w:pPr>
              <w:autoSpaceDE/>
              <w:spacing w:before="45" w:after="45"/>
              <w:jc w:val="right"/>
              <w:rPr>
                <w:rFonts w:ascii="Arial" w:hAnsi="Arial" w:cs="Arial"/>
                <w:b/>
                <w:bCs/>
                <w:sz w:val="16"/>
                <w:szCs w:val="16"/>
                <w:lang w:eastAsia="en-US"/>
              </w:rPr>
            </w:pPr>
            <w:r w:rsidRPr="00AD53A2">
              <w:rPr>
                <w:rFonts w:ascii="Arial" w:hAnsi="Arial" w:cs="Arial"/>
                <w:b/>
                <w:bCs/>
                <w:sz w:val="16"/>
                <w:szCs w:val="16"/>
                <w:lang w:eastAsia="en-US"/>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174F18E" w14:textId="77777777" w:rsidR="00AD53A2" w:rsidRPr="00AD53A2" w:rsidRDefault="00AD53A2" w:rsidP="00AD53A2">
            <w:pPr>
              <w:autoSpaceDE/>
              <w:spacing w:before="45" w:after="45"/>
              <w:rPr>
                <w:rFonts w:ascii="Arial" w:hAnsi="Arial" w:cs="Arial"/>
                <w:sz w:val="16"/>
                <w:szCs w:val="16"/>
                <w:lang w:eastAsia="en-US"/>
              </w:rPr>
            </w:pPr>
          </w:p>
        </w:tc>
      </w:tr>
    </w:tbl>
    <w:p w14:paraId="021032CC" w14:textId="77777777" w:rsidR="00AD53A2" w:rsidRPr="00AD53A2" w:rsidRDefault="00AD53A2" w:rsidP="00AD53A2">
      <w:pPr>
        <w:pBdr>
          <w:bottom w:val="single" w:sz="6" w:space="0" w:color="808080"/>
        </w:pBdr>
        <w:shd w:val="clear" w:color="auto" w:fill="C0C0C0"/>
        <w:autoSpaceDE/>
        <w:autoSpaceDN/>
        <w:spacing w:before="150" w:after="45"/>
        <w:jc w:val="center"/>
        <w:outlineLvl w:val="2"/>
        <w:rPr>
          <w:rFonts w:ascii="Arial" w:hAnsi="Arial" w:cs="Arial"/>
          <w:b/>
          <w:bCs/>
          <w:sz w:val="18"/>
          <w:szCs w:val="18"/>
          <w:lang w:eastAsia="en-US"/>
        </w:rPr>
      </w:pPr>
      <w:r w:rsidRPr="00AD53A2">
        <w:rPr>
          <w:rFonts w:ascii="Arial" w:hAnsi="Arial" w:cs="Arial"/>
          <w:b/>
          <w:bCs/>
          <w:sz w:val="18"/>
          <w:szCs w:val="18"/>
          <w:lang w:eastAsia="en-US"/>
        </w:rPr>
        <w:t>Заявитель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929"/>
        <w:gridCol w:w="5893"/>
      </w:tblGrid>
      <w:tr w:rsidR="00AD53A2" w:rsidRPr="00AD53A2" w14:paraId="1E2E3679" w14:textId="77777777" w:rsidTr="005B6BD6">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2797AAD" w14:textId="77777777" w:rsidR="00AD53A2" w:rsidRPr="00AD53A2" w:rsidRDefault="00AD53A2" w:rsidP="00AD53A2">
            <w:pPr>
              <w:autoSpaceDE/>
              <w:spacing w:before="45" w:after="45"/>
              <w:jc w:val="right"/>
              <w:rPr>
                <w:rFonts w:ascii="Arial" w:hAnsi="Arial" w:cs="Arial"/>
                <w:b/>
                <w:bCs/>
                <w:sz w:val="16"/>
                <w:szCs w:val="16"/>
                <w:lang w:eastAsia="en-US"/>
              </w:rPr>
            </w:pPr>
            <w:r w:rsidRPr="00AD53A2">
              <w:rPr>
                <w:rFonts w:ascii="Arial" w:hAnsi="Arial" w:cs="Arial"/>
                <w:b/>
                <w:bCs/>
                <w:sz w:val="16"/>
                <w:szCs w:val="16"/>
                <w:lang w:eastAsia="en-US"/>
              </w:rP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9640C07" w14:textId="77777777" w:rsidR="00AD53A2" w:rsidRPr="00AD53A2" w:rsidRDefault="00AD53A2" w:rsidP="00AD53A2">
            <w:pPr>
              <w:autoSpaceDE/>
              <w:spacing w:before="45" w:after="45"/>
              <w:rPr>
                <w:rFonts w:ascii="Arial" w:hAnsi="Arial" w:cs="Arial"/>
                <w:sz w:val="16"/>
                <w:szCs w:val="16"/>
                <w:lang w:eastAsia="en-US"/>
              </w:rPr>
            </w:pPr>
          </w:p>
        </w:tc>
      </w:tr>
      <w:tr w:rsidR="00AD53A2" w:rsidRPr="00AD53A2" w14:paraId="5351476C" w14:textId="77777777" w:rsidTr="005B6BD6">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DEC6FD5" w14:textId="77777777" w:rsidR="00AD53A2" w:rsidRPr="00AD53A2" w:rsidRDefault="00AD53A2" w:rsidP="00AD53A2">
            <w:pPr>
              <w:autoSpaceDE/>
              <w:spacing w:before="45" w:after="45"/>
              <w:jc w:val="right"/>
              <w:rPr>
                <w:rFonts w:ascii="Arial" w:hAnsi="Arial" w:cs="Arial"/>
                <w:b/>
                <w:bCs/>
                <w:sz w:val="16"/>
                <w:szCs w:val="16"/>
                <w:lang w:eastAsia="en-US"/>
              </w:rPr>
            </w:pPr>
            <w:r w:rsidRPr="00AD53A2">
              <w:rPr>
                <w:rFonts w:ascii="Arial" w:hAnsi="Arial" w:cs="Arial"/>
                <w:b/>
                <w:bCs/>
                <w:sz w:val="16"/>
                <w:szCs w:val="16"/>
                <w:lang w:eastAsia="en-US"/>
              </w:rPr>
              <w:t>Документ, удостоверяющий личность:</w:t>
            </w:r>
            <w:r w:rsidRPr="00AD53A2">
              <w:rPr>
                <w:rFonts w:ascii="Arial" w:hAnsi="Arial" w:cs="Arial"/>
                <w:sz w:val="9"/>
                <w:szCs w:val="9"/>
                <w:lang w:eastAsia="en-US"/>
              </w:rPr>
              <w:br/>
              <w:t>(</w:t>
            </w:r>
            <w:proofErr w:type="spellStart"/>
            <w:r w:rsidRPr="00AD53A2">
              <w:rPr>
                <w:rFonts w:ascii="Arial" w:hAnsi="Arial" w:cs="Arial"/>
                <w:sz w:val="9"/>
                <w:szCs w:val="9"/>
                <w:lang w:eastAsia="en-US"/>
              </w:rPr>
              <w:t>наимен</w:t>
            </w:r>
            <w:proofErr w:type="spellEnd"/>
            <w:r w:rsidRPr="00AD53A2">
              <w:rPr>
                <w:rFonts w:ascii="Arial" w:hAnsi="Arial" w:cs="Arial"/>
                <w:sz w:val="9"/>
                <w:szCs w:val="9"/>
                <w:lang w:eastAsia="en-US"/>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28B4135" w14:textId="77777777" w:rsidR="00AD53A2" w:rsidRPr="00AD53A2" w:rsidRDefault="00AD53A2" w:rsidP="00AD53A2">
            <w:pPr>
              <w:autoSpaceDE/>
              <w:spacing w:before="45" w:after="45"/>
              <w:rPr>
                <w:rFonts w:ascii="Arial" w:hAnsi="Arial" w:cs="Arial"/>
                <w:sz w:val="16"/>
                <w:szCs w:val="16"/>
                <w:lang w:eastAsia="en-US"/>
              </w:rPr>
            </w:pPr>
          </w:p>
        </w:tc>
      </w:tr>
      <w:tr w:rsidR="00AD53A2" w:rsidRPr="00AD53A2" w14:paraId="5DE66BBC" w14:textId="77777777" w:rsidTr="005B6BD6">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02DEAC6" w14:textId="77777777" w:rsidR="00AD53A2" w:rsidRPr="00AD53A2" w:rsidRDefault="00AD53A2" w:rsidP="00AD53A2">
            <w:pPr>
              <w:autoSpaceDE/>
              <w:spacing w:before="45" w:after="45"/>
              <w:jc w:val="right"/>
              <w:rPr>
                <w:rFonts w:ascii="Arial" w:hAnsi="Arial" w:cs="Arial"/>
                <w:b/>
                <w:bCs/>
                <w:sz w:val="16"/>
                <w:szCs w:val="16"/>
                <w:lang w:eastAsia="en-US"/>
              </w:rPr>
            </w:pPr>
            <w:r w:rsidRPr="00AD53A2">
              <w:rPr>
                <w:rFonts w:ascii="Arial" w:hAnsi="Arial" w:cs="Arial"/>
                <w:b/>
                <w:bCs/>
                <w:sz w:val="16"/>
                <w:szCs w:val="16"/>
                <w:lang w:eastAsia="en-US"/>
              </w:rPr>
              <w:t>Номер лицевого счета*: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C94A764" w14:textId="77777777" w:rsidR="00AD53A2" w:rsidRPr="00AD53A2" w:rsidRDefault="00AD53A2" w:rsidP="00AD53A2">
            <w:pPr>
              <w:autoSpaceDE/>
              <w:rPr>
                <w:lang w:eastAsia="en-US"/>
              </w:rPr>
            </w:pPr>
          </w:p>
        </w:tc>
      </w:tr>
    </w:tbl>
    <w:p w14:paraId="6BC00547" w14:textId="77777777" w:rsidR="00AD53A2" w:rsidRPr="00AD53A2" w:rsidRDefault="00AD53A2" w:rsidP="00AD53A2">
      <w:pPr>
        <w:pBdr>
          <w:bottom w:val="single" w:sz="6" w:space="0" w:color="808080"/>
        </w:pBdr>
        <w:shd w:val="clear" w:color="auto" w:fill="C0C0C0"/>
        <w:autoSpaceDE/>
        <w:autoSpaceDN/>
        <w:spacing w:before="150" w:after="45"/>
        <w:jc w:val="center"/>
        <w:outlineLvl w:val="2"/>
        <w:rPr>
          <w:rFonts w:ascii="Arial" w:hAnsi="Arial" w:cs="Arial"/>
          <w:b/>
          <w:bCs/>
          <w:sz w:val="18"/>
          <w:szCs w:val="18"/>
          <w:lang w:eastAsia="en-US"/>
        </w:rPr>
      </w:pPr>
      <w:r w:rsidRPr="00AD53A2">
        <w:rPr>
          <w:rFonts w:ascii="Arial" w:hAnsi="Arial" w:cs="Arial"/>
          <w:b/>
          <w:bCs/>
          <w:sz w:val="18"/>
          <w:szCs w:val="18"/>
          <w:lang w:eastAsia="en-US"/>
        </w:rPr>
        <w:t>Уполномоченный представитель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929"/>
        <w:gridCol w:w="5893"/>
      </w:tblGrid>
      <w:tr w:rsidR="00AD53A2" w:rsidRPr="00AD53A2" w14:paraId="62AE5424" w14:textId="77777777" w:rsidTr="005B6BD6">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09769E8" w14:textId="77777777" w:rsidR="00AD53A2" w:rsidRPr="00AD53A2" w:rsidRDefault="00AD53A2" w:rsidP="00AD53A2">
            <w:pPr>
              <w:autoSpaceDE/>
              <w:spacing w:before="45" w:after="45"/>
              <w:jc w:val="right"/>
              <w:rPr>
                <w:rFonts w:ascii="Arial" w:hAnsi="Arial" w:cs="Arial"/>
                <w:b/>
                <w:bCs/>
                <w:sz w:val="16"/>
                <w:szCs w:val="16"/>
                <w:lang w:eastAsia="en-US"/>
              </w:rPr>
            </w:pPr>
            <w:r w:rsidRPr="00AD53A2">
              <w:rPr>
                <w:rFonts w:ascii="Arial" w:hAnsi="Arial" w:cs="Arial"/>
                <w:b/>
                <w:bCs/>
                <w:sz w:val="16"/>
                <w:szCs w:val="16"/>
                <w:lang w:eastAsia="en-US"/>
              </w:rPr>
              <w:t>Ф.И.О/Наименование: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BC6BF87" w14:textId="77777777" w:rsidR="00AD53A2" w:rsidRPr="00AD53A2" w:rsidRDefault="00AD53A2" w:rsidP="00AD53A2">
            <w:pPr>
              <w:autoSpaceDE/>
              <w:spacing w:before="45" w:after="45"/>
              <w:rPr>
                <w:rFonts w:ascii="Arial" w:hAnsi="Arial" w:cs="Arial"/>
                <w:sz w:val="16"/>
                <w:szCs w:val="16"/>
                <w:lang w:eastAsia="en-US"/>
              </w:rPr>
            </w:pPr>
          </w:p>
        </w:tc>
      </w:tr>
      <w:tr w:rsidR="00AD53A2" w:rsidRPr="00AD53A2" w14:paraId="5352B24B" w14:textId="77777777" w:rsidTr="005B6BD6">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4DEC876" w14:textId="77777777" w:rsidR="00AD53A2" w:rsidRPr="00AD53A2" w:rsidRDefault="00AD53A2" w:rsidP="00AD53A2">
            <w:pPr>
              <w:autoSpaceDE/>
              <w:spacing w:before="45" w:after="45"/>
              <w:jc w:val="right"/>
              <w:rPr>
                <w:rFonts w:ascii="Arial" w:hAnsi="Arial" w:cs="Arial"/>
                <w:b/>
                <w:bCs/>
                <w:sz w:val="16"/>
                <w:szCs w:val="16"/>
                <w:lang w:eastAsia="en-US"/>
              </w:rPr>
            </w:pPr>
            <w:r w:rsidRPr="00AD53A2">
              <w:rPr>
                <w:rFonts w:ascii="Arial" w:hAnsi="Arial" w:cs="Arial"/>
                <w:b/>
                <w:bCs/>
                <w:sz w:val="16"/>
                <w:szCs w:val="16"/>
                <w:lang w:eastAsia="en-US"/>
              </w:rPr>
              <w:t>Действующий на основании:</w:t>
            </w:r>
            <w:r w:rsidRPr="00AD53A2">
              <w:rPr>
                <w:rFonts w:ascii="Arial" w:hAnsi="Arial" w:cs="Arial"/>
                <w:sz w:val="9"/>
                <w:szCs w:val="9"/>
                <w:lang w:eastAsia="en-US"/>
              </w:rPr>
              <w:br/>
              <w:t>(</w:t>
            </w:r>
            <w:proofErr w:type="spellStart"/>
            <w:r w:rsidRPr="00AD53A2">
              <w:rPr>
                <w:rFonts w:ascii="Arial" w:hAnsi="Arial" w:cs="Arial"/>
                <w:sz w:val="9"/>
                <w:szCs w:val="9"/>
                <w:lang w:eastAsia="en-US"/>
              </w:rPr>
              <w:t>наимен</w:t>
            </w:r>
            <w:proofErr w:type="spellEnd"/>
            <w:r w:rsidRPr="00AD53A2">
              <w:rPr>
                <w:rFonts w:ascii="Arial" w:hAnsi="Arial" w:cs="Arial"/>
                <w:sz w:val="9"/>
                <w:szCs w:val="9"/>
                <w:lang w:eastAsia="en-US"/>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1BD397A" w14:textId="77777777" w:rsidR="00AD53A2" w:rsidRPr="00AD53A2" w:rsidRDefault="00AD53A2" w:rsidP="00AD53A2">
            <w:pPr>
              <w:autoSpaceDE/>
              <w:spacing w:before="45" w:after="45"/>
              <w:rPr>
                <w:rFonts w:ascii="Arial" w:hAnsi="Arial" w:cs="Arial"/>
                <w:sz w:val="16"/>
                <w:szCs w:val="16"/>
                <w:lang w:eastAsia="en-US"/>
              </w:rPr>
            </w:pPr>
          </w:p>
        </w:tc>
      </w:tr>
      <w:tr w:rsidR="00AD53A2" w:rsidRPr="00AD53A2" w14:paraId="4FFC55DC" w14:textId="77777777" w:rsidTr="005B6BD6">
        <w:trPr>
          <w:tblCellSpacing w:w="0" w:type="dxa"/>
          <w:jc w:val="center"/>
        </w:trPr>
        <w:tc>
          <w:tcPr>
            <w:tcW w:w="0" w:type="auto"/>
            <w:gridSpan w:val="2"/>
            <w:tcMar>
              <w:top w:w="30" w:type="dxa"/>
              <w:left w:w="75" w:type="dxa"/>
              <w:bottom w:w="30" w:type="dxa"/>
              <w:right w:w="75" w:type="dxa"/>
            </w:tcMar>
            <w:vAlign w:val="center"/>
          </w:tcPr>
          <w:p w14:paraId="268ED133" w14:textId="77777777" w:rsidR="00AD53A2" w:rsidRPr="00AD53A2" w:rsidRDefault="00AD53A2" w:rsidP="00AD53A2">
            <w:pPr>
              <w:autoSpaceDE/>
              <w:spacing w:before="45" w:after="45"/>
              <w:jc w:val="center"/>
              <w:outlineLvl w:val="1"/>
              <w:rPr>
                <w:rFonts w:ascii="Arial" w:hAnsi="Arial" w:cs="Arial"/>
                <w:b/>
                <w:bCs/>
                <w:sz w:val="15"/>
                <w:szCs w:val="15"/>
                <w:u w:val="single"/>
                <w:lang w:eastAsia="en-US"/>
              </w:rPr>
            </w:pPr>
            <w:r w:rsidRPr="00AD53A2">
              <w:rPr>
                <w:rFonts w:ascii="Arial" w:hAnsi="Arial" w:cs="Arial"/>
                <w:b/>
                <w:bCs/>
                <w:sz w:val="15"/>
                <w:szCs w:val="15"/>
                <w:u w:val="single"/>
                <w:lang w:eastAsia="en-US"/>
              </w:rPr>
              <w:t>Для физических лиц</w:t>
            </w:r>
          </w:p>
        </w:tc>
      </w:tr>
      <w:tr w:rsidR="00AD53A2" w:rsidRPr="00AD53A2" w14:paraId="4DE8DA3E" w14:textId="77777777" w:rsidTr="005B6BD6">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E76CBF0" w14:textId="77777777" w:rsidR="00AD53A2" w:rsidRPr="00AD53A2" w:rsidRDefault="00AD53A2" w:rsidP="00AD53A2">
            <w:pPr>
              <w:autoSpaceDE/>
              <w:spacing w:before="45" w:after="45"/>
              <w:jc w:val="right"/>
              <w:rPr>
                <w:rFonts w:ascii="Arial" w:hAnsi="Arial" w:cs="Arial"/>
                <w:b/>
                <w:bCs/>
                <w:sz w:val="16"/>
                <w:szCs w:val="16"/>
                <w:lang w:eastAsia="en-US"/>
              </w:rPr>
            </w:pPr>
            <w:r w:rsidRPr="00AD53A2">
              <w:rPr>
                <w:rFonts w:ascii="Arial" w:hAnsi="Arial" w:cs="Arial"/>
                <w:b/>
                <w:bCs/>
                <w:sz w:val="16"/>
                <w:szCs w:val="16"/>
                <w:lang w:eastAsia="en-US"/>
              </w:rPr>
              <w:t>Документ, удостоверяющий личность представителя:</w:t>
            </w:r>
            <w:r w:rsidRPr="00AD53A2">
              <w:rPr>
                <w:rFonts w:ascii="Arial" w:hAnsi="Arial" w:cs="Arial"/>
                <w:sz w:val="9"/>
                <w:szCs w:val="9"/>
                <w:lang w:eastAsia="en-US"/>
              </w:rPr>
              <w:br/>
              <w:t>(</w:t>
            </w:r>
            <w:proofErr w:type="spellStart"/>
            <w:r w:rsidRPr="00AD53A2">
              <w:rPr>
                <w:rFonts w:ascii="Arial" w:hAnsi="Arial" w:cs="Arial"/>
                <w:sz w:val="9"/>
                <w:szCs w:val="9"/>
                <w:lang w:eastAsia="en-US"/>
              </w:rPr>
              <w:t>наимен</w:t>
            </w:r>
            <w:proofErr w:type="spellEnd"/>
            <w:r w:rsidRPr="00AD53A2">
              <w:rPr>
                <w:rFonts w:ascii="Arial" w:hAnsi="Arial" w:cs="Arial"/>
                <w:sz w:val="9"/>
                <w:szCs w:val="9"/>
                <w:lang w:eastAsia="en-US"/>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E7A890F" w14:textId="77777777" w:rsidR="00AD53A2" w:rsidRPr="00AD53A2" w:rsidRDefault="00AD53A2" w:rsidP="00AD53A2">
            <w:pPr>
              <w:autoSpaceDE/>
              <w:spacing w:before="45" w:after="45"/>
              <w:rPr>
                <w:rFonts w:ascii="Arial" w:hAnsi="Arial" w:cs="Arial"/>
                <w:sz w:val="16"/>
                <w:szCs w:val="16"/>
                <w:lang w:eastAsia="en-US"/>
              </w:rPr>
            </w:pPr>
          </w:p>
        </w:tc>
      </w:tr>
      <w:tr w:rsidR="00AD53A2" w:rsidRPr="00AD53A2" w14:paraId="762360E0" w14:textId="77777777" w:rsidTr="005B6BD6">
        <w:trPr>
          <w:tblCellSpacing w:w="0" w:type="dxa"/>
          <w:jc w:val="center"/>
        </w:trPr>
        <w:tc>
          <w:tcPr>
            <w:tcW w:w="0" w:type="auto"/>
            <w:gridSpan w:val="2"/>
            <w:tcMar>
              <w:top w:w="30" w:type="dxa"/>
              <w:left w:w="75" w:type="dxa"/>
              <w:bottom w:w="30" w:type="dxa"/>
              <w:right w:w="75" w:type="dxa"/>
            </w:tcMar>
            <w:vAlign w:val="center"/>
          </w:tcPr>
          <w:p w14:paraId="79095589" w14:textId="77777777" w:rsidR="00AD53A2" w:rsidRPr="00AD53A2" w:rsidRDefault="00AD53A2" w:rsidP="00AD53A2">
            <w:pPr>
              <w:autoSpaceDE/>
              <w:spacing w:before="45" w:after="45"/>
              <w:jc w:val="center"/>
              <w:outlineLvl w:val="1"/>
              <w:rPr>
                <w:rFonts w:ascii="Arial" w:hAnsi="Arial" w:cs="Arial"/>
                <w:b/>
                <w:bCs/>
                <w:sz w:val="15"/>
                <w:szCs w:val="15"/>
                <w:u w:val="single"/>
                <w:lang w:eastAsia="en-US"/>
              </w:rPr>
            </w:pPr>
            <w:r w:rsidRPr="00AD53A2">
              <w:rPr>
                <w:rFonts w:ascii="Arial" w:hAnsi="Arial" w:cs="Arial"/>
                <w:b/>
                <w:bCs/>
                <w:sz w:val="15"/>
                <w:szCs w:val="15"/>
                <w:u w:val="single"/>
                <w:lang w:eastAsia="en-US"/>
              </w:rPr>
              <w:t>Для юридических лиц</w:t>
            </w:r>
          </w:p>
        </w:tc>
      </w:tr>
      <w:tr w:rsidR="00AD53A2" w:rsidRPr="00AD53A2" w14:paraId="0A334454" w14:textId="77777777" w:rsidTr="005B6BD6">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648782C" w14:textId="77777777" w:rsidR="00AD53A2" w:rsidRPr="00AD53A2" w:rsidRDefault="00AD53A2" w:rsidP="00AD53A2">
            <w:pPr>
              <w:autoSpaceDE/>
              <w:spacing w:before="45" w:after="45"/>
              <w:jc w:val="right"/>
              <w:rPr>
                <w:rFonts w:ascii="Arial" w:hAnsi="Arial" w:cs="Arial"/>
                <w:b/>
                <w:bCs/>
                <w:sz w:val="16"/>
                <w:szCs w:val="16"/>
                <w:lang w:eastAsia="en-US"/>
              </w:rPr>
            </w:pPr>
            <w:r w:rsidRPr="00AD53A2">
              <w:rPr>
                <w:rFonts w:ascii="Arial" w:hAnsi="Arial" w:cs="Arial"/>
                <w:b/>
                <w:bCs/>
                <w:sz w:val="16"/>
                <w:szCs w:val="16"/>
                <w:lang w:eastAsia="en-US"/>
              </w:rPr>
              <w:t>Свидетельство о регистрации:</w:t>
            </w:r>
            <w:r w:rsidRPr="00AD53A2">
              <w:rPr>
                <w:rFonts w:ascii="Arial" w:hAnsi="Arial" w:cs="Arial"/>
                <w:sz w:val="9"/>
                <w:szCs w:val="9"/>
                <w:lang w:eastAsia="en-US"/>
              </w:rPr>
              <w:br/>
              <w:t>(</w:t>
            </w:r>
            <w:proofErr w:type="spellStart"/>
            <w:r w:rsidRPr="00AD53A2">
              <w:rPr>
                <w:rFonts w:ascii="Arial" w:hAnsi="Arial" w:cs="Arial"/>
                <w:sz w:val="9"/>
                <w:szCs w:val="9"/>
                <w:lang w:eastAsia="en-US"/>
              </w:rPr>
              <w:t>наимен</w:t>
            </w:r>
            <w:proofErr w:type="spellEnd"/>
            <w:r w:rsidRPr="00AD53A2">
              <w:rPr>
                <w:rFonts w:ascii="Arial" w:hAnsi="Arial" w:cs="Arial"/>
                <w:sz w:val="9"/>
                <w:szCs w:val="9"/>
                <w:lang w:eastAsia="en-US"/>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5370121" w14:textId="77777777" w:rsidR="00AD53A2" w:rsidRPr="00AD53A2" w:rsidRDefault="00AD53A2" w:rsidP="00AD53A2">
            <w:pPr>
              <w:autoSpaceDE/>
              <w:spacing w:before="45" w:after="45"/>
              <w:rPr>
                <w:rFonts w:ascii="Arial" w:hAnsi="Arial" w:cs="Arial"/>
                <w:sz w:val="16"/>
                <w:szCs w:val="16"/>
                <w:lang w:eastAsia="en-US"/>
              </w:rPr>
            </w:pPr>
          </w:p>
        </w:tc>
      </w:tr>
      <w:tr w:rsidR="00AD53A2" w:rsidRPr="00AD53A2" w14:paraId="5235A228" w14:textId="77777777" w:rsidTr="005B6BD6">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BD10F39" w14:textId="77777777" w:rsidR="00AD53A2" w:rsidRPr="00AD53A2" w:rsidRDefault="00AD53A2" w:rsidP="00AD53A2">
            <w:pPr>
              <w:autoSpaceDE/>
              <w:spacing w:before="45" w:after="45"/>
              <w:jc w:val="right"/>
              <w:rPr>
                <w:rFonts w:ascii="Arial" w:hAnsi="Arial" w:cs="Arial"/>
                <w:b/>
                <w:bCs/>
                <w:sz w:val="16"/>
                <w:szCs w:val="16"/>
                <w:lang w:eastAsia="en-US"/>
              </w:rPr>
            </w:pPr>
            <w:r w:rsidRPr="00AD53A2">
              <w:rPr>
                <w:rFonts w:ascii="Arial" w:hAnsi="Arial" w:cs="Arial"/>
                <w:b/>
                <w:bCs/>
                <w:sz w:val="16"/>
                <w:szCs w:val="16"/>
                <w:lang w:eastAsia="en-US"/>
              </w:rPr>
              <w:t>В лице:</w:t>
            </w:r>
            <w:r w:rsidRPr="00AD53A2">
              <w:rPr>
                <w:rFonts w:ascii="Arial" w:hAnsi="Arial" w:cs="Arial"/>
                <w:sz w:val="9"/>
                <w:szCs w:val="9"/>
                <w:lang w:eastAsia="en-US"/>
              </w:rPr>
              <w:b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E41ED33" w14:textId="77777777" w:rsidR="00AD53A2" w:rsidRPr="00AD53A2" w:rsidRDefault="00AD53A2" w:rsidP="00AD53A2">
            <w:pPr>
              <w:autoSpaceDE/>
              <w:spacing w:before="45" w:after="45"/>
              <w:rPr>
                <w:rFonts w:ascii="Arial" w:hAnsi="Arial" w:cs="Arial"/>
                <w:sz w:val="16"/>
                <w:szCs w:val="16"/>
                <w:lang w:eastAsia="en-US"/>
              </w:rPr>
            </w:pPr>
          </w:p>
        </w:tc>
      </w:tr>
      <w:tr w:rsidR="00AD53A2" w:rsidRPr="00AD53A2" w14:paraId="54E1BDB5" w14:textId="77777777" w:rsidTr="005B6BD6">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E9AB032" w14:textId="77777777" w:rsidR="00AD53A2" w:rsidRPr="00AD53A2" w:rsidRDefault="00AD53A2" w:rsidP="00AD53A2">
            <w:pPr>
              <w:autoSpaceDE/>
              <w:spacing w:before="45" w:after="45"/>
              <w:jc w:val="right"/>
              <w:rPr>
                <w:rFonts w:ascii="Arial" w:hAnsi="Arial" w:cs="Arial"/>
                <w:b/>
                <w:bCs/>
                <w:sz w:val="16"/>
                <w:szCs w:val="16"/>
                <w:lang w:eastAsia="en-US"/>
              </w:rPr>
            </w:pPr>
            <w:r w:rsidRPr="00AD53A2">
              <w:rPr>
                <w:rFonts w:ascii="Arial" w:hAnsi="Arial" w:cs="Arial"/>
                <w:b/>
                <w:bCs/>
                <w:sz w:val="16"/>
                <w:szCs w:val="16"/>
                <w:lang w:eastAsia="en-US"/>
              </w:rPr>
              <w:t>Документ, удостоверяющий личность:</w:t>
            </w:r>
            <w:r w:rsidRPr="00AD53A2">
              <w:rPr>
                <w:rFonts w:ascii="Arial" w:hAnsi="Arial" w:cs="Arial"/>
                <w:sz w:val="9"/>
                <w:szCs w:val="9"/>
                <w:lang w:eastAsia="en-US"/>
              </w:rPr>
              <w:br/>
              <w:t>(</w:t>
            </w:r>
            <w:proofErr w:type="spellStart"/>
            <w:r w:rsidRPr="00AD53A2">
              <w:rPr>
                <w:rFonts w:ascii="Arial" w:hAnsi="Arial" w:cs="Arial"/>
                <w:sz w:val="9"/>
                <w:szCs w:val="9"/>
                <w:lang w:eastAsia="en-US"/>
              </w:rPr>
              <w:t>наимен</w:t>
            </w:r>
            <w:proofErr w:type="spellEnd"/>
            <w:r w:rsidRPr="00AD53A2">
              <w:rPr>
                <w:rFonts w:ascii="Arial" w:hAnsi="Arial" w:cs="Arial"/>
                <w:sz w:val="9"/>
                <w:szCs w:val="9"/>
                <w:lang w:eastAsia="en-US"/>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F665BEF" w14:textId="77777777" w:rsidR="00AD53A2" w:rsidRPr="00AD53A2" w:rsidRDefault="00AD53A2" w:rsidP="00AD53A2">
            <w:pPr>
              <w:autoSpaceDE/>
              <w:spacing w:before="45" w:after="45"/>
              <w:rPr>
                <w:rFonts w:ascii="Arial" w:hAnsi="Arial" w:cs="Arial"/>
                <w:sz w:val="16"/>
                <w:szCs w:val="16"/>
                <w:lang w:eastAsia="en-US"/>
              </w:rPr>
            </w:pPr>
          </w:p>
        </w:tc>
      </w:tr>
      <w:tr w:rsidR="00AD53A2" w:rsidRPr="00AD53A2" w14:paraId="08D996F3" w14:textId="77777777" w:rsidTr="005B6BD6">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337B971" w14:textId="77777777" w:rsidR="00AD53A2" w:rsidRPr="00AD53A2" w:rsidRDefault="00AD53A2" w:rsidP="00AD53A2">
            <w:pPr>
              <w:autoSpaceDE/>
              <w:spacing w:before="45" w:after="45"/>
              <w:jc w:val="right"/>
              <w:rPr>
                <w:rFonts w:ascii="Arial" w:hAnsi="Arial" w:cs="Arial"/>
                <w:b/>
                <w:bCs/>
                <w:sz w:val="16"/>
                <w:szCs w:val="16"/>
                <w:lang w:eastAsia="en-US"/>
              </w:rPr>
            </w:pPr>
            <w:r w:rsidRPr="00AD53A2">
              <w:rPr>
                <w:rFonts w:ascii="Arial" w:hAnsi="Arial" w:cs="Arial"/>
                <w:b/>
                <w:bCs/>
                <w:sz w:val="16"/>
                <w:szCs w:val="16"/>
                <w:lang w:eastAsia="en-US"/>
              </w:rPr>
              <w:t>Действующий на основании:</w:t>
            </w:r>
            <w:r w:rsidRPr="00AD53A2">
              <w:rPr>
                <w:rFonts w:ascii="Arial" w:hAnsi="Arial" w:cs="Arial"/>
                <w:sz w:val="9"/>
                <w:szCs w:val="9"/>
                <w:lang w:eastAsia="en-US"/>
              </w:rPr>
              <w:br/>
              <w:t>(</w:t>
            </w:r>
            <w:proofErr w:type="spellStart"/>
            <w:r w:rsidRPr="00AD53A2">
              <w:rPr>
                <w:rFonts w:ascii="Arial" w:hAnsi="Arial" w:cs="Arial"/>
                <w:sz w:val="9"/>
                <w:szCs w:val="9"/>
                <w:lang w:eastAsia="en-US"/>
              </w:rPr>
              <w:t>наимен</w:t>
            </w:r>
            <w:proofErr w:type="spellEnd"/>
            <w:r w:rsidRPr="00AD53A2">
              <w:rPr>
                <w:rFonts w:ascii="Arial" w:hAnsi="Arial" w:cs="Arial"/>
                <w:sz w:val="9"/>
                <w:szCs w:val="9"/>
                <w:lang w:eastAsia="en-US"/>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BD22B72" w14:textId="77777777" w:rsidR="00AD53A2" w:rsidRPr="00AD53A2" w:rsidRDefault="00AD53A2" w:rsidP="00AD53A2">
            <w:pPr>
              <w:autoSpaceDE/>
              <w:spacing w:before="45" w:after="45"/>
              <w:rPr>
                <w:rFonts w:ascii="Arial" w:hAnsi="Arial" w:cs="Arial"/>
                <w:sz w:val="16"/>
                <w:szCs w:val="16"/>
                <w:lang w:eastAsia="en-US"/>
              </w:rPr>
            </w:pPr>
          </w:p>
        </w:tc>
      </w:tr>
    </w:tbl>
    <w:p w14:paraId="1E809649" w14:textId="77777777" w:rsidR="00AD53A2" w:rsidRPr="00AD53A2" w:rsidRDefault="00AD53A2" w:rsidP="00AD53A2">
      <w:pPr>
        <w:autoSpaceDE/>
        <w:autoSpaceDN/>
        <w:spacing w:before="375" w:after="375"/>
        <w:jc w:val="center"/>
        <w:rPr>
          <w:rFonts w:ascii="Arial" w:hAnsi="Arial" w:cs="Arial"/>
          <w:b/>
          <w:bCs/>
          <w:sz w:val="16"/>
          <w:szCs w:val="16"/>
          <w:lang w:eastAsia="en-US"/>
        </w:rPr>
      </w:pPr>
      <w:r w:rsidRPr="00AD53A2">
        <w:rPr>
          <w:rFonts w:ascii="Arial" w:hAnsi="Arial" w:cs="Arial"/>
          <w:b/>
          <w:bCs/>
          <w:sz w:val="16"/>
          <w:szCs w:val="16"/>
          <w:lang w:eastAsia="en-US"/>
        </w:rPr>
        <w:t xml:space="preserve">Прошу погасить инвестиционные паи фонда в количестве </w:t>
      </w:r>
      <w:r w:rsidRPr="00AD53A2">
        <w:rPr>
          <w:rFonts w:ascii="Arial" w:hAnsi="Arial" w:cs="Arial"/>
          <w:b/>
          <w:bCs/>
          <w:sz w:val="16"/>
          <w:szCs w:val="16"/>
          <w:u w:val="single"/>
          <w:lang w:val="en-US" w:eastAsia="en-US"/>
        </w:rPr>
        <w:t>  </w:t>
      </w:r>
      <w:r w:rsidRPr="00AD53A2">
        <w:rPr>
          <w:rFonts w:ascii="Arial" w:hAnsi="Arial" w:cs="Arial"/>
          <w:b/>
          <w:bCs/>
          <w:sz w:val="16"/>
          <w:szCs w:val="16"/>
          <w:u w:val="single"/>
          <w:lang w:eastAsia="en-US"/>
        </w:rPr>
        <w:t xml:space="preserve"> </w:t>
      </w:r>
      <w:r w:rsidRPr="00AD53A2">
        <w:rPr>
          <w:rFonts w:ascii="Arial" w:hAnsi="Arial" w:cs="Arial"/>
          <w:b/>
          <w:bCs/>
          <w:sz w:val="16"/>
          <w:szCs w:val="16"/>
          <w:u w:val="single"/>
          <w:lang w:val="en-US" w:eastAsia="en-US"/>
        </w:rPr>
        <w:t>  </w:t>
      </w:r>
      <w:r w:rsidRPr="00AD53A2">
        <w:rPr>
          <w:rFonts w:ascii="Arial" w:hAnsi="Arial" w:cs="Arial"/>
          <w:b/>
          <w:bCs/>
          <w:sz w:val="16"/>
          <w:szCs w:val="16"/>
          <w:lang w:eastAsia="en-US"/>
        </w:rPr>
        <w:t xml:space="preserve"> штук. </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929"/>
        <w:gridCol w:w="5893"/>
      </w:tblGrid>
      <w:tr w:rsidR="00AD53A2" w:rsidRPr="00AD53A2" w14:paraId="45D2CE83" w14:textId="77777777" w:rsidTr="005B6BD6">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612363A" w14:textId="77777777" w:rsidR="00AD53A2" w:rsidRPr="00AD53A2" w:rsidRDefault="00AD53A2" w:rsidP="00AD53A2">
            <w:pPr>
              <w:autoSpaceDE/>
              <w:autoSpaceDN/>
              <w:spacing w:before="45" w:after="45"/>
              <w:ind w:left="75"/>
              <w:jc w:val="right"/>
              <w:rPr>
                <w:rFonts w:ascii="Arial" w:hAnsi="Arial" w:cs="Arial"/>
                <w:b/>
                <w:bCs/>
                <w:sz w:val="16"/>
                <w:szCs w:val="16"/>
                <w:lang w:eastAsia="en-US"/>
              </w:rPr>
            </w:pPr>
            <w:r w:rsidRPr="00AD53A2">
              <w:rPr>
                <w:rFonts w:ascii="Arial" w:hAnsi="Arial" w:cs="Arial"/>
                <w:b/>
                <w:bCs/>
                <w:sz w:val="16"/>
                <w:szCs w:val="16"/>
                <w:lang w:eastAsia="en-US"/>
              </w:rPr>
              <w:t>Прошу перечислить сумму денежной компенсации на счет:</w:t>
            </w:r>
          </w:p>
          <w:p w14:paraId="43B72264" w14:textId="77777777" w:rsidR="00AD53A2" w:rsidRPr="00AD53A2" w:rsidRDefault="00AD53A2" w:rsidP="00AD53A2">
            <w:pPr>
              <w:autoSpaceDE/>
              <w:autoSpaceDN/>
              <w:spacing w:before="45" w:after="45"/>
              <w:ind w:left="75"/>
              <w:jc w:val="right"/>
              <w:rPr>
                <w:rFonts w:ascii="Arial" w:hAnsi="Arial" w:cs="Arial"/>
                <w:b/>
                <w:bCs/>
                <w:sz w:val="16"/>
                <w:szCs w:val="16"/>
                <w:lang w:eastAsia="en-US"/>
              </w:rPr>
            </w:pPr>
            <w:r w:rsidRPr="00AD53A2">
              <w:rPr>
                <w:rFonts w:ascii="Arial" w:hAnsi="Arial" w:cs="Arial"/>
                <w:b/>
                <w:bCs/>
                <w:sz w:val="16"/>
                <w:szCs w:val="16"/>
                <w:lang w:eastAsia="en-US"/>
              </w:rPr>
              <w:t xml:space="preserve">Указывается счет лица, погашающего инвестиционные паи, или иной счет в соответствии с Правилами фонда </w:t>
            </w:r>
          </w:p>
          <w:p w14:paraId="63AF2F91" w14:textId="77777777" w:rsidR="00AD53A2" w:rsidRPr="00AD53A2" w:rsidRDefault="00AD53A2" w:rsidP="00AD53A2">
            <w:pPr>
              <w:autoSpaceDE/>
              <w:autoSpaceDN/>
              <w:spacing w:before="45" w:after="45"/>
              <w:ind w:left="75"/>
              <w:jc w:val="right"/>
              <w:rPr>
                <w:rFonts w:ascii="Arial" w:hAnsi="Arial" w:cs="Arial"/>
                <w:b/>
                <w:bCs/>
                <w:sz w:val="16"/>
                <w:szCs w:val="16"/>
                <w:lang w:eastAsia="en-US"/>
              </w:rPr>
            </w:pPr>
            <w:r w:rsidRPr="00AD53A2">
              <w:rPr>
                <w:rFonts w:ascii="Arial" w:hAnsi="Arial"/>
                <w:sz w:val="9"/>
                <w:szCs w:val="9"/>
                <w:lang w:eastAsia="en-US"/>
              </w:rPr>
              <w:t>(наименование банка, БИК, ИНН, к/с, р/с)</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2C0B454" w14:textId="77777777" w:rsidR="00AD53A2" w:rsidRPr="00AD53A2" w:rsidRDefault="00AD53A2" w:rsidP="00AD53A2">
            <w:pPr>
              <w:autoSpaceDE/>
              <w:autoSpaceDN/>
              <w:spacing w:before="45" w:after="45"/>
              <w:ind w:left="75"/>
              <w:rPr>
                <w:rFonts w:ascii="Arial" w:hAnsi="Arial" w:cs="Arial"/>
                <w:sz w:val="16"/>
                <w:szCs w:val="16"/>
                <w:lang w:eastAsia="en-US"/>
              </w:rPr>
            </w:pPr>
            <w:r w:rsidRPr="00AD53A2">
              <w:rPr>
                <w:rFonts w:ascii="Arial" w:hAnsi="Arial" w:cs="Arial"/>
                <w:sz w:val="16"/>
                <w:szCs w:val="16"/>
                <w:lang w:val="en-US" w:eastAsia="en-US"/>
              </w:rPr>
              <w:t> </w:t>
            </w:r>
          </w:p>
        </w:tc>
      </w:tr>
    </w:tbl>
    <w:p w14:paraId="434942D1" w14:textId="77777777" w:rsidR="00AD53A2" w:rsidRPr="00AD53A2" w:rsidRDefault="00AD53A2" w:rsidP="00AD53A2">
      <w:pPr>
        <w:autoSpaceDE/>
        <w:autoSpaceDN/>
        <w:spacing w:before="45" w:after="45"/>
        <w:rPr>
          <w:rFonts w:ascii="Arial" w:hAnsi="Arial" w:cs="Arial"/>
          <w:sz w:val="16"/>
          <w:szCs w:val="16"/>
          <w:lang w:eastAsia="en-US"/>
        </w:rPr>
      </w:pPr>
    </w:p>
    <w:p w14:paraId="6C9533D9" w14:textId="77777777" w:rsidR="00AD53A2" w:rsidRPr="00AD53A2" w:rsidRDefault="00AD53A2" w:rsidP="00AD53A2">
      <w:pPr>
        <w:autoSpaceDE/>
        <w:autoSpaceDN/>
        <w:spacing w:before="45" w:after="45"/>
        <w:rPr>
          <w:rFonts w:ascii="Arial" w:hAnsi="Arial" w:cs="Arial"/>
          <w:sz w:val="16"/>
          <w:szCs w:val="16"/>
          <w:lang w:eastAsia="en-US"/>
        </w:rPr>
      </w:pPr>
      <w:r w:rsidRPr="00AD53A2">
        <w:rPr>
          <w:rFonts w:ascii="Arial" w:hAnsi="Arial" w:cs="Arial"/>
          <w:sz w:val="16"/>
          <w:szCs w:val="16"/>
          <w:lang w:eastAsia="en-US"/>
        </w:rPr>
        <w:t>Настоящая заявка носит безотзывный характер.</w:t>
      </w:r>
      <w:r w:rsidRPr="00AD53A2">
        <w:rPr>
          <w:rFonts w:ascii="Arial" w:hAnsi="Arial" w:cs="Arial"/>
          <w:sz w:val="16"/>
          <w:szCs w:val="16"/>
          <w:lang w:eastAsia="en-US"/>
        </w:rPr>
        <w:br/>
        <w:t xml:space="preserve">С Правилами фонда ознакомлен. </w:t>
      </w:r>
    </w:p>
    <w:p w14:paraId="32F30990" w14:textId="77777777" w:rsidR="00AD53A2" w:rsidRPr="00AD53A2" w:rsidRDefault="00AD53A2" w:rsidP="00AD53A2">
      <w:pPr>
        <w:autoSpaceDE/>
        <w:autoSpaceDN/>
        <w:spacing w:before="45" w:after="45"/>
        <w:rPr>
          <w:rFonts w:ascii="Arial" w:hAnsi="Arial" w:cs="Arial"/>
          <w:sz w:val="16"/>
          <w:szCs w:val="16"/>
          <w:lang w:eastAsia="en-US"/>
        </w:rPr>
      </w:pPr>
      <w:r w:rsidRPr="00AD53A2">
        <w:rPr>
          <w:rFonts w:ascii="Arial" w:hAnsi="Arial" w:cs="Arial"/>
          <w:sz w:val="16"/>
          <w:szCs w:val="16"/>
          <w:lang w:eastAsia="en-US"/>
        </w:rPr>
        <w:t>Заявитель подтверждает правильность и достоверность информации, указанной в настоящей Заявке.</w:t>
      </w:r>
    </w:p>
    <w:p w14:paraId="30C2AB5C" w14:textId="77777777" w:rsidR="00AD53A2" w:rsidRPr="00AD53A2" w:rsidRDefault="00AD53A2" w:rsidP="00AD53A2">
      <w:pPr>
        <w:autoSpaceDE/>
        <w:autoSpaceDN/>
        <w:spacing w:before="45" w:after="45"/>
        <w:rPr>
          <w:rFonts w:ascii="Arial" w:hAnsi="Arial" w:cs="Arial"/>
          <w:sz w:val="16"/>
          <w:szCs w:val="16"/>
          <w:lang w:eastAsia="en-US"/>
        </w:rPr>
      </w:pPr>
    </w:p>
    <w:tbl>
      <w:tblPr>
        <w:tblW w:w="4891" w:type="pct"/>
        <w:tblCellSpacing w:w="75" w:type="dxa"/>
        <w:tblCellMar>
          <w:left w:w="0" w:type="dxa"/>
          <w:right w:w="0" w:type="dxa"/>
        </w:tblCellMar>
        <w:tblLook w:val="0000" w:firstRow="0" w:lastRow="0" w:firstColumn="0" w:lastColumn="0" w:noHBand="0" w:noVBand="0"/>
      </w:tblPr>
      <w:tblGrid>
        <w:gridCol w:w="4825"/>
        <w:gridCol w:w="4880"/>
      </w:tblGrid>
      <w:tr w:rsidR="00AD53A2" w:rsidRPr="00AD53A2" w14:paraId="4353A89A" w14:textId="77777777" w:rsidTr="005B6BD6">
        <w:trPr>
          <w:tblCellSpacing w:w="75" w:type="dxa"/>
        </w:trPr>
        <w:tc>
          <w:tcPr>
            <w:tcW w:w="2364" w:type="pct"/>
            <w:tcMar>
              <w:top w:w="30" w:type="dxa"/>
              <w:left w:w="75" w:type="dxa"/>
              <w:bottom w:w="30" w:type="dxa"/>
              <w:right w:w="75" w:type="dxa"/>
            </w:tcMar>
          </w:tcPr>
          <w:p w14:paraId="3734BE4A" w14:textId="77777777" w:rsidR="00AD53A2" w:rsidRPr="00AD53A2" w:rsidRDefault="00AD53A2" w:rsidP="00AD53A2">
            <w:pPr>
              <w:autoSpaceDE/>
              <w:spacing w:after="150"/>
              <w:textAlignment w:val="top"/>
              <w:rPr>
                <w:rFonts w:ascii="Arial" w:hAnsi="Arial" w:cs="Arial"/>
                <w:sz w:val="16"/>
                <w:szCs w:val="16"/>
                <w:lang w:eastAsia="en-US"/>
              </w:rPr>
            </w:pPr>
            <w:r w:rsidRPr="00AD53A2">
              <w:rPr>
                <w:rFonts w:ascii="Arial" w:hAnsi="Arial" w:cs="Arial"/>
                <w:sz w:val="16"/>
                <w:szCs w:val="16"/>
                <w:lang w:eastAsia="en-US"/>
              </w:rPr>
              <w:t>Подпись Заявителя/Уполномоченного представителя</w:t>
            </w:r>
          </w:p>
          <w:p w14:paraId="7D74FCDD" w14:textId="77777777" w:rsidR="00AD53A2" w:rsidRPr="00AD53A2" w:rsidRDefault="00AD53A2" w:rsidP="00AD53A2">
            <w:pPr>
              <w:autoSpaceDE/>
              <w:spacing w:after="150"/>
              <w:textAlignment w:val="top"/>
              <w:rPr>
                <w:rFonts w:ascii="Arial" w:hAnsi="Arial" w:cs="Arial"/>
                <w:sz w:val="16"/>
                <w:szCs w:val="16"/>
                <w:lang w:eastAsia="en-US"/>
              </w:rPr>
            </w:pPr>
            <w:r w:rsidRPr="00AD53A2">
              <w:rPr>
                <w:rFonts w:ascii="Arial" w:hAnsi="Arial" w:cs="Arial"/>
                <w:sz w:val="16"/>
                <w:szCs w:val="16"/>
                <w:lang w:eastAsia="en-US"/>
              </w:rPr>
              <w:t>__________________________________________________</w:t>
            </w:r>
          </w:p>
          <w:p w14:paraId="0C159E47" w14:textId="77777777" w:rsidR="00AD53A2" w:rsidRPr="00AD53A2" w:rsidRDefault="00AD53A2" w:rsidP="00AD53A2">
            <w:pPr>
              <w:autoSpaceDE/>
              <w:spacing w:after="150"/>
              <w:textAlignment w:val="top"/>
              <w:rPr>
                <w:rFonts w:ascii="Arial" w:hAnsi="Arial" w:cs="Arial"/>
                <w:sz w:val="16"/>
                <w:szCs w:val="16"/>
                <w:lang w:eastAsia="en-US"/>
              </w:rPr>
            </w:pPr>
          </w:p>
        </w:tc>
        <w:tc>
          <w:tcPr>
            <w:tcW w:w="2400" w:type="pct"/>
          </w:tcPr>
          <w:p w14:paraId="3465C42A" w14:textId="77777777" w:rsidR="00AD53A2" w:rsidRPr="00AD53A2" w:rsidRDefault="00AD53A2" w:rsidP="00AD53A2">
            <w:pPr>
              <w:autoSpaceDE/>
              <w:spacing w:after="150"/>
              <w:textAlignment w:val="top"/>
              <w:rPr>
                <w:rFonts w:ascii="Arial" w:hAnsi="Arial" w:cs="Arial"/>
                <w:sz w:val="16"/>
                <w:szCs w:val="16"/>
                <w:lang w:eastAsia="en-US"/>
              </w:rPr>
            </w:pPr>
            <w:r w:rsidRPr="00AD53A2">
              <w:rPr>
                <w:rFonts w:ascii="Arial" w:hAnsi="Arial" w:cs="Arial"/>
                <w:sz w:val="16"/>
                <w:szCs w:val="16"/>
                <w:lang w:eastAsia="en-US"/>
              </w:rPr>
              <w:t>Заявку принял, подпись/подпись и полномочия проверил.</w:t>
            </w:r>
          </w:p>
          <w:p w14:paraId="3F2345D7" w14:textId="77777777" w:rsidR="00AD53A2" w:rsidRPr="00AD53A2" w:rsidRDefault="00AD53A2" w:rsidP="00AD53A2">
            <w:pPr>
              <w:autoSpaceDE/>
              <w:spacing w:after="150"/>
              <w:textAlignment w:val="top"/>
              <w:rPr>
                <w:rFonts w:ascii="Arial" w:hAnsi="Arial" w:cs="Arial"/>
                <w:sz w:val="16"/>
                <w:szCs w:val="16"/>
                <w:lang w:eastAsia="en-US"/>
              </w:rPr>
            </w:pPr>
            <w:r w:rsidRPr="00AD53A2">
              <w:rPr>
                <w:rFonts w:ascii="Arial" w:hAnsi="Arial" w:cs="Arial"/>
                <w:sz w:val="16"/>
                <w:szCs w:val="16"/>
                <w:lang w:eastAsia="en-US"/>
              </w:rPr>
              <w:t>Подпись лица, принявшего заявку_____________________</w:t>
            </w:r>
          </w:p>
          <w:p w14:paraId="473B26FE" w14:textId="77777777" w:rsidR="00AD53A2" w:rsidRPr="00AD53A2" w:rsidRDefault="00AD53A2" w:rsidP="00AD53A2">
            <w:pPr>
              <w:autoSpaceDE/>
              <w:spacing w:after="150"/>
              <w:jc w:val="center"/>
              <w:textAlignment w:val="top"/>
              <w:rPr>
                <w:rFonts w:ascii="Arial" w:hAnsi="Arial" w:cs="Arial"/>
                <w:sz w:val="16"/>
                <w:szCs w:val="16"/>
                <w:lang w:eastAsia="en-US"/>
              </w:rPr>
            </w:pPr>
            <w:r w:rsidRPr="00AD53A2">
              <w:rPr>
                <w:rFonts w:ascii="Arial" w:hAnsi="Arial" w:cs="Arial"/>
                <w:sz w:val="16"/>
                <w:szCs w:val="16"/>
                <w:lang w:eastAsia="en-US"/>
              </w:rPr>
              <w:t xml:space="preserve">                                                                           М.П.</w:t>
            </w:r>
          </w:p>
        </w:tc>
      </w:tr>
    </w:tbl>
    <w:p w14:paraId="7B77FCF9" w14:textId="53F0941D" w:rsidR="00AD53A2" w:rsidRDefault="00AD53A2" w:rsidP="00AD53A2">
      <w:pPr>
        <w:autoSpaceDE/>
        <w:autoSpaceDN/>
        <w:rPr>
          <w:sz w:val="12"/>
          <w:szCs w:val="12"/>
          <w:lang w:eastAsia="en-US"/>
        </w:rPr>
      </w:pPr>
      <w:r w:rsidRPr="00AD53A2">
        <w:rPr>
          <w:sz w:val="12"/>
          <w:szCs w:val="12"/>
          <w:lang w:eastAsia="en-US"/>
        </w:rPr>
        <w:t>* Поле не является обязательным для заполнения, за исключением погашения паев в рамках Договора ДСЖ</w:t>
      </w:r>
    </w:p>
    <w:p w14:paraId="4F6EF879" w14:textId="2DC6E347" w:rsidR="005B6BD6" w:rsidRDefault="005B6BD6">
      <w:pPr>
        <w:autoSpaceDE/>
        <w:autoSpaceDN/>
        <w:spacing w:after="200" w:line="276" w:lineRule="auto"/>
        <w:rPr>
          <w:sz w:val="12"/>
          <w:szCs w:val="12"/>
          <w:lang w:eastAsia="en-US"/>
        </w:rPr>
      </w:pPr>
      <w:r>
        <w:rPr>
          <w:sz w:val="12"/>
          <w:szCs w:val="12"/>
          <w:lang w:eastAsia="en-US"/>
        </w:rPr>
        <w:br w:type="page"/>
      </w:r>
    </w:p>
    <w:p w14:paraId="77617F52" w14:textId="77777777" w:rsidR="005B6BD6" w:rsidRPr="005B6BD6" w:rsidRDefault="005B6BD6" w:rsidP="005B6BD6">
      <w:pPr>
        <w:autoSpaceDE/>
        <w:autoSpaceDN/>
        <w:jc w:val="right"/>
        <w:rPr>
          <w:rFonts w:ascii="Arial" w:hAnsi="Arial" w:cs="Arial"/>
          <w:sz w:val="9"/>
          <w:szCs w:val="9"/>
          <w:lang w:eastAsia="en-US"/>
        </w:rPr>
      </w:pPr>
      <w:r w:rsidRPr="005B6BD6">
        <w:rPr>
          <w:rFonts w:ascii="Arial" w:hAnsi="Arial" w:cs="Arial"/>
          <w:sz w:val="9"/>
          <w:szCs w:val="9"/>
          <w:lang w:eastAsia="en-US"/>
        </w:rPr>
        <w:lastRenderedPageBreak/>
        <w:t xml:space="preserve">Приложение № 5 к Правилам Фонда </w:t>
      </w:r>
    </w:p>
    <w:p w14:paraId="725E54C9" w14:textId="77777777" w:rsidR="005B6BD6" w:rsidRPr="005B6BD6" w:rsidRDefault="005B6BD6" w:rsidP="005B6BD6">
      <w:pPr>
        <w:autoSpaceDE/>
        <w:autoSpaceDN/>
        <w:spacing w:before="375" w:after="375"/>
        <w:jc w:val="center"/>
        <w:outlineLvl w:val="0"/>
        <w:rPr>
          <w:rFonts w:ascii="Arial" w:hAnsi="Arial" w:cs="Arial"/>
          <w:b/>
          <w:bCs/>
          <w:kern w:val="36"/>
          <w:lang w:eastAsia="en-US"/>
        </w:rPr>
      </w:pPr>
      <w:r w:rsidRPr="005B6BD6">
        <w:rPr>
          <w:rFonts w:ascii="Arial" w:hAnsi="Arial" w:cs="Arial"/>
          <w:b/>
          <w:bCs/>
          <w:kern w:val="36"/>
          <w:lang w:eastAsia="en-US"/>
        </w:rPr>
        <w:t xml:space="preserve">Заявка на погашение инвестиционных паев № </w:t>
      </w:r>
      <w:r w:rsidRPr="005B6BD6">
        <w:rPr>
          <w:rFonts w:ascii="Arial" w:hAnsi="Arial" w:cs="Arial"/>
          <w:b/>
          <w:bCs/>
          <w:kern w:val="36"/>
          <w:lang w:eastAsia="en-US"/>
        </w:rPr>
        <w:br/>
        <w:t>для юридических лиц</w:t>
      </w:r>
    </w:p>
    <w:p w14:paraId="27E7A7B8" w14:textId="77777777" w:rsidR="005B6BD6" w:rsidRPr="005B6BD6" w:rsidRDefault="005B6BD6" w:rsidP="005B6BD6">
      <w:pPr>
        <w:autoSpaceDE/>
        <w:autoSpaceDN/>
        <w:spacing w:before="45" w:after="45"/>
        <w:rPr>
          <w:rFonts w:ascii="Arial" w:hAnsi="Arial" w:cs="Arial"/>
          <w:b/>
          <w:bCs/>
          <w:sz w:val="16"/>
          <w:szCs w:val="16"/>
          <w:lang w:eastAsia="en-US"/>
        </w:rPr>
      </w:pPr>
      <w:r w:rsidRPr="005B6BD6">
        <w:rPr>
          <w:rFonts w:ascii="Arial" w:hAnsi="Arial" w:cs="Arial"/>
          <w:b/>
          <w:bCs/>
          <w:sz w:val="16"/>
          <w:szCs w:val="16"/>
          <w:lang w:eastAsia="en-US"/>
        </w:rPr>
        <w:t xml:space="preserve">Дата: Время: </w:t>
      </w:r>
      <w:r w:rsidRPr="005B6BD6">
        <w:rPr>
          <w:rFonts w:ascii="Arial" w:hAnsi="Arial" w:cs="Arial"/>
          <w:b/>
          <w:bCs/>
          <w:sz w:val="16"/>
          <w:szCs w:val="16"/>
          <w:lang w:eastAsia="en-US"/>
        </w:rPr>
        <w:tab/>
      </w:r>
      <w:r w:rsidRPr="005B6BD6">
        <w:rPr>
          <w:rFonts w:ascii="Arial" w:hAnsi="Arial" w:cs="Arial"/>
          <w:b/>
          <w:bCs/>
          <w:sz w:val="16"/>
          <w:szCs w:val="16"/>
          <w:lang w:eastAsia="en-US"/>
        </w:rPr>
        <w:tab/>
      </w:r>
      <w:r w:rsidRPr="005B6BD6">
        <w:rPr>
          <w:rFonts w:ascii="Arial" w:hAnsi="Arial" w:cs="Arial"/>
          <w:b/>
          <w:bCs/>
          <w:sz w:val="16"/>
          <w:szCs w:val="16"/>
          <w:lang w:eastAsia="en-US"/>
        </w:rPr>
        <w:tab/>
      </w:r>
      <w:r w:rsidRPr="005B6BD6">
        <w:rPr>
          <w:rFonts w:ascii="Arial" w:hAnsi="Arial" w:cs="Arial"/>
          <w:b/>
          <w:bCs/>
          <w:sz w:val="16"/>
          <w:szCs w:val="16"/>
          <w:lang w:eastAsia="en-US"/>
        </w:rPr>
        <w:tab/>
      </w:r>
      <w:r w:rsidRPr="005B6BD6">
        <w:rPr>
          <w:rFonts w:ascii="Arial" w:hAnsi="Arial" w:cs="Arial"/>
          <w:b/>
          <w:bCs/>
          <w:sz w:val="16"/>
          <w:szCs w:val="16"/>
          <w:lang w:eastAsia="en-US"/>
        </w:rPr>
        <w:tab/>
      </w:r>
      <w:r w:rsidRPr="005B6BD6">
        <w:rPr>
          <w:rFonts w:ascii="Arial" w:hAnsi="Arial" w:cs="Arial"/>
          <w:b/>
          <w:bCs/>
          <w:sz w:val="16"/>
          <w:szCs w:val="16"/>
          <w:lang w:eastAsia="en-US"/>
        </w:rPr>
        <w:tab/>
      </w:r>
      <w:r w:rsidRPr="005B6BD6">
        <w:rPr>
          <w:rFonts w:ascii="Arial" w:hAnsi="Arial" w:cs="Arial"/>
          <w:b/>
          <w:bCs/>
          <w:sz w:val="16"/>
          <w:szCs w:val="16"/>
          <w:lang w:eastAsia="en-US"/>
        </w:rPr>
        <w:tab/>
        <w:t xml:space="preserve">  Дата:___________________________</w:t>
      </w:r>
    </w:p>
    <w:p w14:paraId="7D1A0BB1" w14:textId="77777777" w:rsidR="005B6BD6" w:rsidRPr="005B6BD6" w:rsidRDefault="005B6BD6" w:rsidP="005B6BD6">
      <w:pPr>
        <w:autoSpaceDE/>
        <w:autoSpaceDN/>
        <w:spacing w:before="45" w:after="45"/>
        <w:rPr>
          <w:rFonts w:ascii="Arial" w:hAnsi="Arial" w:cs="Arial"/>
          <w:sz w:val="16"/>
          <w:szCs w:val="16"/>
          <w:lang w:eastAsia="en-US"/>
        </w:rPr>
      </w:pPr>
      <w:r w:rsidRPr="005B6BD6">
        <w:rPr>
          <w:rFonts w:ascii="Arial" w:hAnsi="Arial" w:cs="Arial"/>
          <w:b/>
          <w:sz w:val="14"/>
          <w:szCs w:val="14"/>
          <w:lang w:eastAsia="en-US"/>
        </w:rPr>
        <w:t>(дата и время приема заявки)</w:t>
      </w:r>
      <w:r w:rsidRPr="005B6BD6">
        <w:rPr>
          <w:rFonts w:ascii="Arial" w:hAnsi="Arial" w:cs="Arial"/>
          <w:b/>
          <w:sz w:val="14"/>
          <w:szCs w:val="14"/>
          <w:lang w:eastAsia="en-US"/>
        </w:rPr>
        <w:tab/>
      </w:r>
      <w:r w:rsidRPr="005B6BD6">
        <w:rPr>
          <w:rFonts w:ascii="Arial" w:hAnsi="Arial" w:cs="Arial"/>
          <w:b/>
          <w:sz w:val="14"/>
          <w:szCs w:val="14"/>
          <w:lang w:eastAsia="en-US"/>
        </w:rPr>
        <w:tab/>
        <w:t>(Дата заполнения заявки. Обязательна к заполнению при подаче заявки по почте)</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929"/>
        <w:gridCol w:w="5893"/>
      </w:tblGrid>
      <w:tr w:rsidR="005B6BD6" w:rsidRPr="005B6BD6" w14:paraId="53C10964" w14:textId="77777777" w:rsidTr="005B6BD6">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B3F7AF0" w14:textId="77777777" w:rsidR="005B6BD6" w:rsidRPr="005B6BD6" w:rsidRDefault="005B6BD6" w:rsidP="005B6BD6">
            <w:pPr>
              <w:autoSpaceDE/>
              <w:spacing w:before="45" w:after="45"/>
              <w:jc w:val="right"/>
              <w:rPr>
                <w:rFonts w:ascii="Arial" w:hAnsi="Arial" w:cs="Arial"/>
                <w:b/>
                <w:bCs/>
                <w:sz w:val="16"/>
                <w:szCs w:val="16"/>
                <w:lang w:eastAsia="en-US"/>
              </w:rPr>
            </w:pPr>
            <w:r w:rsidRPr="005B6BD6">
              <w:rPr>
                <w:rFonts w:ascii="Arial" w:hAnsi="Arial" w:cs="Arial"/>
                <w:b/>
                <w:bCs/>
                <w:sz w:val="16"/>
                <w:szCs w:val="16"/>
                <w:lang w:eastAsia="en-US"/>
              </w:rPr>
              <w:t>Полное название фонда: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D5C29EB" w14:textId="77777777" w:rsidR="005B6BD6" w:rsidRPr="005B6BD6" w:rsidRDefault="005B6BD6" w:rsidP="005B6BD6">
            <w:pPr>
              <w:autoSpaceDE/>
              <w:spacing w:before="45" w:after="45"/>
              <w:rPr>
                <w:rFonts w:ascii="Arial" w:hAnsi="Arial" w:cs="Arial"/>
                <w:sz w:val="16"/>
                <w:szCs w:val="16"/>
                <w:lang w:eastAsia="en-US"/>
              </w:rPr>
            </w:pPr>
          </w:p>
        </w:tc>
      </w:tr>
      <w:tr w:rsidR="005B6BD6" w:rsidRPr="005B6BD6" w14:paraId="6A64D874" w14:textId="77777777" w:rsidTr="005B6BD6">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F922642" w14:textId="77777777" w:rsidR="005B6BD6" w:rsidRPr="005B6BD6" w:rsidRDefault="005B6BD6" w:rsidP="005B6BD6">
            <w:pPr>
              <w:autoSpaceDE/>
              <w:spacing w:before="45" w:after="45"/>
              <w:jc w:val="right"/>
              <w:rPr>
                <w:rFonts w:ascii="Arial" w:hAnsi="Arial" w:cs="Arial"/>
                <w:b/>
                <w:bCs/>
                <w:sz w:val="16"/>
                <w:szCs w:val="16"/>
                <w:lang w:eastAsia="en-US"/>
              </w:rPr>
            </w:pPr>
            <w:r w:rsidRPr="005B6BD6">
              <w:rPr>
                <w:rFonts w:ascii="Arial" w:hAnsi="Arial" w:cs="Arial"/>
                <w:b/>
                <w:bCs/>
                <w:sz w:val="16"/>
                <w:szCs w:val="16"/>
                <w:lang w:eastAsia="en-US"/>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4D27F28" w14:textId="77777777" w:rsidR="005B6BD6" w:rsidRPr="005B6BD6" w:rsidRDefault="005B6BD6" w:rsidP="005B6BD6">
            <w:pPr>
              <w:autoSpaceDE/>
              <w:spacing w:before="45" w:after="45"/>
              <w:rPr>
                <w:rFonts w:ascii="Arial" w:hAnsi="Arial" w:cs="Arial"/>
                <w:sz w:val="16"/>
                <w:szCs w:val="16"/>
                <w:lang w:eastAsia="en-US"/>
              </w:rPr>
            </w:pPr>
          </w:p>
        </w:tc>
      </w:tr>
    </w:tbl>
    <w:p w14:paraId="39D0B973" w14:textId="77777777" w:rsidR="005B6BD6" w:rsidRPr="005B6BD6" w:rsidRDefault="005B6BD6" w:rsidP="005B6BD6">
      <w:pPr>
        <w:pBdr>
          <w:bottom w:val="single" w:sz="6" w:space="0" w:color="808080"/>
        </w:pBdr>
        <w:shd w:val="clear" w:color="auto" w:fill="C0C0C0"/>
        <w:autoSpaceDE/>
        <w:autoSpaceDN/>
        <w:spacing w:before="150" w:after="45"/>
        <w:jc w:val="center"/>
        <w:outlineLvl w:val="2"/>
        <w:rPr>
          <w:rFonts w:ascii="Arial" w:hAnsi="Arial" w:cs="Arial"/>
          <w:b/>
          <w:bCs/>
          <w:sz w:val="18"/>
          <w:szCs w:val="18"/>
          <w:lang w:eastAsia="en-US"/>
        </w:rPr>
      </w:pPr>
      <w:r w:rsidRPr="005B6BD6">
        <w:rPr>
          <w:rFonts w:ascii="Arial" w:hAnsi="Arial" w:cs="Arial"/>
          <w:b/>
          <w:bCs/>
          <w:sz w:val="18"/>
          <w:szCs w:val="18"/>
          <w:lang w:eastAsia="en-US"/>
        </w:rPr>
        <w:t>Заявитель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929"/>
        <w:gridCol w:w="5893"/>
      </w:tblGrid>
      <w:tr w:rsidR="005B6BD6" w:rsidRPr="005B6BD6" w14:paraId="1080B64F" w14:textId="77777777" w:rsidTr="005B6BD6">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7674C6B" w14:textId="77777777" w:rsidR="005B6BD6" w:rsidRPr="005B6BD6" w:rsidRDefault="005B6BD6" w:rsidP="005B6BD6">
            <w:pPr>
              <w:autoSpaceDE/>
              <w:spacing w:before="45" w:after="45"/>
              <w:jc w:val="right"/>
              <w:rPr>
                <w:rFonts w:ascii="Arial" w:hAnsi="Arial" w:cs="Arial"/>
                <w:b/>
                <w:bCs/>
                <w:sz w:val="16"/>
                <w:szCs w:val="16"/>
                <w:lang w:eastAsia="en-US"/>
              </w:rPr>
            </w:pPr>
            <w:r w:rsidRPr="005B6BD6">
              <w:rPr>
                <w:rFonts w:ascii="Arial" w:hAnsi="Arial" w:cs="Arial"/>
                <w:b/>
                <w:bCs/>
                <w:sz w:val="16"/>
                <w:szCs w:val="16"/>
                <w:lang w:eastAsia="en-US"/>
              </w:rPr>
              <w:t>Полное 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0EB5DF7" w14:textId="77777777" w:rsidR="005B6BD6" w:rsidRPr="005B6BD6" w:rsidRDefault="005B6BD6" w:rsidP="005B6BD6">
            <w:pPr>
              <w:autoSpaceDE/>
              <w:spacing w:before="45" w:after="45"/>
              <w:rPr>
                <w:rFonts w:ascii="Arial" w:hAnsi="Arial" w:cs="Arial"/>
                <w:sz w:val="16"/>
                <w:szCs w:val="16"/>
                <w:lang w:eastAsia="en-US"/>
              </w:rPr>
            </w:pPr>
          </w:p>
        </w:tc>
      </w:tr>
      <w:tr w:rsidR="005B6BD6" w:rsidRPr="005B6BD6" w14:paraId="7008C0EC" w14:textId="77777777" w:rsidTr="005B6BD6">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4DEA5A1" w14:textId="77777777" w:rsidR="005B6BD6" w:rsidRPr="005B6BD6" w:rsidRDefault="005B6BD6" w:rsidP="005B6BD6">
            <w:pPr>
              <w:autoSpaceDE/>
              <w:spacing w:before="45" w:after="45"/>
              <w:jc w:val="right"/>
              <w:rPr>
                <w:rFonts w:ascii="Arial" w:hAnsi="Arial" w:cs="Arial"/>
                <w:b/>
                <w:bCs/>
                <w:sz w:val="16"/>
                <w:szCs w:val="16"/>
                <w:lang w:eastAsia="en-US"/>
              </w:rPr>
            </w:pPr>
            <w:r w:rsidRPr="005B6BD6">
              <w:rPr>
                <w:rFonts w:ascii="Arial" w:hAnsi="Arial" w:cs="Arial"/>
                <w:b/>
                <w:bCs/>
                <w:sz w:val="16"/>
                <w:szCs w:val="16"/>
                <w:lang w:eastAsia="en-US"/>
              </w:rPr>
              <w:t>Документ:</w:t>
            </w:r>
            <w:r w:rsidRPr="005B6BD6">
              <w:rPr>
                <w:rFonts w:ascii="Arial" w:hAnsi="Arial" w:cs="Arial"/>
                <w:sz w:val="9"/>
                <w:szCs w:val="9"/>
                <w:lang w:eastAsia="en-US"/>
              </w:rPr>
              <w:br/>
              <w:t>(</w:t>
            </w:r>
            <w:proofErr w:type="spellStart"/>
            <w:r w:rsidRPr="005B6BD6">
              <w:rPr>
                <w:rFonts w:ascii="Arial" w:hAnsi="Arial" w:cs="Arial"/>
                <w:sz w:val="9"/>
                <w:szCs w:val="9"/>
                <w:lang w:eastAsia="en-US"/>
              </w:rPr>
              <w:t>наимен</w:t>
            </w:r>
            <w:proofErr w:type="spellEnd"/>
            <w:r w:rsidRPr="005B6BD6">
              <w:rPr>
                <w:rFonts w:ascii="Arial" w:hAnsi="Arial" w:cs="Arial"/>
                <w:sz w:val="9"/>
                <w:szCs w:val="9"/>
                <w:lang w:eastAsia="en-US"/>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C84DC6A" w14:textId="77777777" w:rsidR="005B6BD6" w:rsidRPr="005B6BD6" w:rsidRDefault="005B6BD6" w:rsidP="005B6BD6">
            <w:pPr>
              <w:autoSpaceDE/>
              <w:spacing w:before="45" w:after="45"/>
              <w:rPr>
                <w:rFonts w:ascii="Arial" w:hAnsi="Arial" w:cs="Arial"/>
                <w:sz w:val="16"/>
                <w:szCs w:val="16"/>
                <w:lang w:eastAsia="en-US"/>
              </w:rPr>
            </w:pPr>
          </w:p>
        </w:tc>
      </w:tr>
      <w:tr w:rsidR="005B6BD6" w:rsidRPr="005B6BD6" w14:paraId="71058F96" w14:textId="77777777" w:rsidTr="005B6BD6">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ADE0596" w14:textId="77777777" w:rsidR="005B6BD6" w:rsidRPr="005B6BD6" w:rsidRDefault="005B6BD6" w:rsidP="005B6BD6">
            <w:pPr>
              <w:autoSpaceDE/>
              <w:spacing w:before="45" w:after="45"/>
              <w:jc w:val="right"/>
              <w:rPr>
                <w:rFonts w:ascii="Arial" w:hAnsi="Arial" w:cs="Arial"/>
                <w:b/>
                <w:bCs/>
                <w:sz w:val="16"/>
                <w:szCs w:val="16"/>
                <w:lang w:eastAsia="en-US"/>
              </w:rPr>
            </w:pPr>
            <w:r w:rsidRPr="005B6BD6">
              <w:rPr>
                <w:rFonts w:ascii="Arial" w:hAnsi="Arial" w:cs="Arial"/>
                <w:b/>
                <w:bCs/>
                <w:sz w:val="16"/>
                <w:szCs w:val="16"/>
                <w:lang w:eastAsia="en-US"/>
              </w:rPr>
              <w:t>Номер лицевого счета*: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2891C0A" w14:textId="77777777" w:rsidR="005B6BD6" w:rsidRPr="005B6BD6" w:rsidRDefault="005B6BD6" w:rsidP="005B6BD6">
            <w:pPr>
              <w:autoSpaceDE/>
              <w:rPr>
                <w:lang w:eastAsia="en-US"/>
              </w:rPr>
            </w:pPr>
          </w:p>
        </w:tc>
      </w:tr>
    </w:tbl>
    <w:p w14:paraId="7D62532B" w14:textId="77777777" w:rsidR="005B6BD6" w:rsidRPr="005B6BD6" w:rsidRDefault="005B6BD6" w:rsidP="005B6BD6">
      <w:pPr>
        <w:pBdr>
          <w:bottom w:val="single" w:sz="6" w:space="0" w:color="808080"/>
        </w:pBdr>
        <w:shd w:val="clear" w:color="auto" w:fill="C0C0C0"/>
        <w:autoSpaceDE/>
        <w:autoSpaceDN/>
        <w:spacing w:before="150" w:after="45"/>
        <w:jc w:val="center"/>
        <w:outlineLvl w:val="2"/>
        <w:rPr>
          <w:rFonts w:ascii="Arial" w:hAnsi="Arial" w:cs="Arial"/>
          <w:b/>
          <w:bCs/>
          <w:sz w:val="18"/>
          <w:szCs w:val="18"/>
          <w:lang w:eastAsia="en-US"/>
        </w:rPr>
      </w:pPr>
      <w:r w:rsidRPr="005B6BD6">
        <w:rPr>
          <w:rFonts w:ascii="Arial" w:hAnsi="Arial" w:cs="Arial"/>
          <w:b/>
          <w:bCs/>
          <w:sz w:val="18"/>
          <w:szCs w:val="18"/>
          <w:lang w:eastAsia="en-US"/>
        </w:rPr>
        <w:t>Уполномоченный представитель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929"/>
        <w:gridCol w:w="5893"/>
      </w:tblGrid>
      <w:tr w:rsidR="005B6BD6" w:rsidRPr="005B6BD6" w14:paraId="4F44D20F" w14:textId="77777777" w:rsidTr="005B6BD6">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01D8531" w14:textId="77777777" w:rsidR="005B6BD6" w:rsidRPr="005B6BD6" w:rsidRDefault="005B6BD6" w:rsidP="005B6BD6">
            <w:pPr>
              <w:autoSpaceDE/>
              <w:spacing w:before="45" w:after="45"/>
              <w:jc w:val="right"/>
              <w:rPr>
                <w:rFonts w:ascii="Arial" w:hAnsi="Arial" w:cs="Arial"/>
                <w:b/>
                <w:bCs/>
                <w:sz w:val="16"/>
                <w:szCs w:val="16"/>
                <w:lang w:eastAsia="en-US"/>
              </w:rPr>
            </w:pPr>
            <w:r w:rsidRPr="005B6BD6">
              <w:rPr>
                <w:rFonts w:ascii="Arial" w:hAnsi="Arial" w:cs="Arial"/>
                <w:b/>
                <w:bCs/>
                <w:sz w:val="16"/>
                <w:szCs w:val="16"/>
                <w:lang w:eastAsia="en-US"/>
              </w:rPr>
              <w:t>Ф.И.О/Наименование: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78B8A48" w14:textId="77777777" w:rsidR="005B6BD6" w:rsidRPr="005B6BD6" w:rsidRDefault="005B6BD6" w:rsidP="005B6BD6">
            <w:pPr>
              <w:autoSpaceDE/>
              <w:spacing w:before="45" w:after="45"/>
              <w:rPr>
                <w:rFonts w:ascii="Arial" w:hAnsi="Arial" w:cs="Arial"/>
                <w:sz w:val="16"/>
                <w:szCs w:val="16"/>
                <w:lang w:eastAsia="en-US"/>
              </w:rPr>
            </w:pPr>
          </w:p>
        </w:tc>
      </w:tr>
      <w:tr w:rsidR="005B6BD6" w:rsidRPr="005B6BD6" w14:paraId="555FC23A" w14:textId="77777777" w:rsidTr="005B6BD6">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E3B647D" w14:textId="77777777" w:rsidR="005B6BD6" w:rsidRPr="005B6BD6" w:rsidRDefault="005B6BD6" w:rsidP="005B6BD6">
            <w:pPr>
              <w:autoSpaceDE/>
              <w:spacing w:before="45" w:after="45"/>
              <w:jc w:val="right"/>
              <w:rPr>
                <w:rFonts w:ascii="Arial" w:hAnsi="Arial" w:cs="Arial"/>
                <w:b/>
                <w:bCs/>
                <w:sz w:val="16"/>
                <w:szCs w:val="16"/>
                <w:lang w:eastAsia="en-US"/>
              </w:rPr>
            </w:pPr>
            <w:r w:rsidRPr="005B6BD6">
              <w:rPr>
                <w:rFonts w:ascii="Arial" w:hAnsi="Arial" w:cs="Arial"/>
                <w:b/>
                <w:bCs/>
                <w:sz w:val="16"/>
                <w:szCs w:val="16"/>
                <w:lang w:eastAsia="en-US"/>
              </w:rPr>
              <w:t>Действующий на основании:</w:t>
            </w:r>
            <w:r w:rsidRPr="005B6BD6">
              <w:rPr>
                <w:rFonts w:ascii="Arial" w:hAnsi="Arial" w:cs="Arial"/>
                <w:sz w:val="9"/>
                <w:szCs w:val="9"/>
                <w:lang w:eastAsia="en-US"/>
              </w:rPr>
              <w:br/>
              <w:t>(</w:t>
            </w:r>
            <w:proofErr w:type="spellStart"/>
            <w:r w:rsidRPr="005B6BD6">
              <w:rPr>
                <w:rFonts w:ascii="Arial" w:hAnsi="Arial" w:cs="Arial"/>
                <w:sz w:val="9"/>
                <w:szCs w:val="9"/>
                <w:lang w:eastAsia="en-US"/>
              </w:rPr>
              <w:t>наимен</w:t>
            </w:r>
            <w:proofErr w:type="spellEnd"/>
            <w:r w:rsidRPr="005B6BD6">
              <w:rPr>
                <w:rFonts w:ascii="Arial" w:hAnsi="Arial" w:cs="Arial"/>
                <w:sz w:val="9"/>
                <w:szCs w:val="9"/>
                <w:lang w:eastAsia="en-US"/>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78ADD7C" w14:textId="77777777" w:rsidR="005B6BD6" w:rsidRPr="005B6BD6" w:rsidRDefault="005B6BD6" w:rsidP="005B6BD6">
            <w:pPr>
              <w:autoSpaceDE/>
              <w:spacing w:before="45" w:after="45"/>
              <w:rPr>
                <w:rFonts w:ascii="Arial" w:hAnsi="Arial" w:cs="Arial"/>
                <w:sz w:val="16"/>
                <w:szCs w:val="16"/>
                <w:lang w:eastAsia="en-US"/>
              </w:rPr>
            </w:pPr>
          </w:p>
        </w:tc>
      </w:tr>
      <w:tr w:rsidR="005B6BD6" w:rsidRPr="005B6BD6" w14:paraId="1C109A05" w14:textId="77777777" w:rsidTr="005B6BD6">
        <w:trPr>
          <w:tblCellSpacing w:w="0" w:type="dxa"/>
          <w:jc w:val="center"/>
        </w:trPr>
        <w:tc>
          <w:tcPr>
            <w:tcW w:w="0" w:type="auto"/>
            <w:gridSpan w:val="2"/>
            <w:tcMar>
              <w:top w:w="30" w:type="dxa"/>
              <w:left w:w="75" w:type="dxa"/>
              <w:bottom w:w="30" w:type="dxa"/>
              <w:right w:w="75" w:type="dxa"/>
            </w:tcMar>
            <w:vAlign w:val="center"/>
          </w:tcPr>
          <w:p w14:paraId="55AAFF4A" w14:textId="77777777" w:rsidR="005B6BD6" w:rsidRPr="005B6BD6" w:rsidRDefault="005B6BD6" w:rsidP="005B6BD6">
            <w:pPr>
              <w:autoSpaceDE/>
              <w:spacing w:before="45" w:after="45"/>
              <w:jc w:val="center"/>
              <w:outlineLvl w:val="1"/>
              <w:rPr>
                <w:rFonts w:ascii="Arial" w:hAnsi="Arial" w:cs="Arial"/>
                <w:b/>
                <w:bCs/>
                <w:sz w:val="15"/>
                <w:szCs w:val="15"/>
                <w:u w:val="single"/>
                <w:lang w:eastAsia="en-US"/>
              </w:rPr>
            </w:pPr>
            <w:r w:rsidRPr="005B6BD6">
              <w:rPr>
                <w:rFonts w:ascii="Arial" w:hAnsi="Arial" w:cs="Arial"/>
                <w:b/>
                <w:bCs/>
                <w:sz w:val="15"/>
                <w:szCs w:val="15"/>
                <w:u w:val="single"/>
                <w:lang w:eastAsia="en-US"/>
              </w:rPr>
              <w:t>Для физических лиц</w:t>
            </w:r>
          </w:p>
        </w:tc>
      </w:tr>
      <w:tr w:rsidR="005B6BD6" w:rsidRPr="005B6BD6" w14:paraId="586DF73F" w14:textId="77777777" w:rsidTr="005B6BD6">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3F16704" w14:textId="77777777" w:rsidR="005B6BD6" w:rsidRPr="005B6BD6" w:rsidRDefault="005B6BD6" w:rsidP="005B6BD6">
            <w:pPr>
              <w:autoSpaceDE/>
              <w:spacing w:before="45" w:after="45"/>
              <w:jc w:val="right"/>
              <w:rPr>
                <w:rFonts w:ascii="Arial" w:hAnsi="Arial" w:cs="Arial"/>
                <w:b/>
                <w:bCs/>
                <w:sz w:val="16"/>
                <w:szCs w:val="16"/>
                <w:lang w:eastAsia="en-US"/>
              </w:rPr>
            </w:pPr>
            <w:r w:rsidRPr="005B6BD6">
              <w:rPr>
                <w:rFonts w:ascii="Arial" w:hAnsi="Arial" w:cs="Arial"/>
                <w:b/>
                <w:bCs/>
                <w:sz w:val="16"/>
                <w:szCs w:val="16"/>
                <w:lang w:eastAsia="en-US"/>
              </w:rPr>
              <w:t>Документ, удостоверяющий личность представителя:</w:t>
            </w:r>
            <w:r w:rsidRPr="005B6BD6">
              <w:rPr>
                <w:rFonts w:ascii="Arial" w:hAnsi="Arial" w:cs="Arial"/>
                <w:sz w:val="9"/>
                <w:szCs w:val="9"/>
                <w:lang w:eastAsia="en-US"/>
              </w:rPr>
              <w:br/>
              <w:t>(</w:t>
            </w:r>
            <w:proofErr w:type="spellStart"/>
            <w:r w:rsidRPr="005B6BD6">
              <w:rPr>
                <w:rFonts w:ascii="Arial" w:hAnsi="Arial" w:cs="Arial"/>
                <w:sz w:val="9"/>
                <w:szCs w:val="9"/>
                <w:lang w:eastAsia="en-US"/>
              </w:rPr>
              <w:t>наимен</w:t>
            </w:r>
            <w:proofErr w:type="spellEnd"/>
            <w:r w:rsidRPr="005B6BD6">
              <w:rPr>
                <w:rFonts w:ascii="Arial" w:hAnsi="Arial" w:cs="Arial"/>
                <w:sz w:val="9"/>
                <w:szCs w:val="9"/>
                <w:lang w:eastAsia="en-US"/>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F09DCF2" w14:textId="77777777" w:rsidR="005B6BD6" w:rsidRPr="005B6BD6" w:rsidRDefault="005B6BD6" w:rsidP="005B6BD6">
            <w:pPr>
              <w:autoSpaceDE/>
              <w:spacing w:before="45" w:after="45"/>
              <w:rPr>
                <w:rFonts w:ascii="Arial" w:hAnsi="Arial" w:cs="Arial"/>
                <w:sz w:val="16"/>
                <w:szCs w:val="16"/>
                <w:lang w:eastAsia="en-US"/>
              </w:rPr>
            </w:pPr>
          </w:p>
        </w:tc>
      </w:tr>
      <w:tr w:rsidR="005B6BD6" w:rsidRPr="005B6BD6" w14:paraId="277C876B" w14:textId="77777777" w:rsidTr="005B6BD6">
        <w:trPr>
          <w:tblCellSpacing w:w="0" w:type="dxa"/>
          <w:jc w:val="center"/>
        </w:trPr>
        <w:tc>
          <w:tcPr>
            <w:tcW w:w="0" w:type="auto"/>
            <w:gridSpan w:val="2"/>
            <w:tcMar>
              <w:top w:w="30" w:type="dxa"/>
              <w:left w:w="75" w:type="dxa"/>
              <w:bottom w:w="30" w:type="dxa"/>
              <w:right w:w="75" w:type="dxa"/>
            </w:tcMar>
            <w:vAlign w:val="center"/>
          </w:tcPr>
          <w:p w14:paraId="0DB302BB" w14:textId="77777777" w:rsidR="005B6BD6" w:rsidRPr="005B6BD6" w:rsidRDefault="005B6BD6" w:rsidP="005B6BD6">
            <w:pPr>
              <w:autoSpaceDE/>
              <w:spacing w:before="45" w:after="45"/>
              <w:jc w:val="center"/>
              <w:outlineLvl w:val="1"/>
              <w:rPr>
                <w:rFonts w:ascii="Arial" w:hAnsi="Arial" w:cs="Arial"/>
                <w:b/>
                <w:bCs/>
                <w:sz w:val="15"/>
                <w:szCs w:val="15"/>
                <w:u w:val="single"/>
                <w:lang w:eastAsia="en-US"/>
              </w:rPr>
            </w:pPr>
            <w:r w:rsidRPr="005B6BD6">
              <w:rPr>
                <w:rFonts w:ascii="Arial" w:hAnsi="Arial" w:cs="Arial"/>
                <w:b/>
                <w:bCs/>
                <w:sz w:val="15"/>
                <w:szCs w:val="15"/>
                <w:u w:val="single"/>
                <w:lang w:eastAsia="en-US"/>
              </w:rPr>
              <w:t>Для юридических лиц</w:t>
            </w:r>
          </w:p>
        </w:tc>
      </w:tr>
      <w:tr w:rsidR="005B6BD6" w:rsidRPr="005B6BD6" w14:paraId="51E82ACA" w14:textId="77777777" w:rsidTr="005B6BD6">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F63D249" w14:textId="77777777" w:rsidR="005B6BD6" w:rsidRPr="005B6BD6" w:rsidRDefault="005B6BD6" w:rsidP="005B6BD6">
            <w:pPr>
              <w:autoSpaceDE/>
              <w:spacing w:before="45" w:after="45"/>
              <w:jc w:val="right"/>
              <w:rPr>
                <w:rFonts w:ascii="Arial" w:hAnsi="Arial" w:cs="Arial"/>
                <w:b/>
                <w:bCs/>
                <w:sz w:val="16"/>
                <w:szCs w:val="16"/>
                <w:lang w:eastAsia="en-US"/>
              </w:rPr>
            </w:pPr>
            <w:r w:rsidRPr="005B6BD6">
              <w:rPr>
                <w:rFonts w:ascii="Arial" w:hAnsi="Arial" w:cs="Arial"/>
                <w:b/>
                <w:bCs/>
                <w:sz w:val="16"/>
                <w:szCs w:val="16"/>
                <w:lang w:eastAsia="en-US"/>
              </w:rPr>
              <w:t>Свидетельство о регистрации:</w:t>
            </w:r>
            <w:r w:rsidRPr="005B6BD6">
              <w:rPr>
                <w:rFonts w:ascii="Arial" w:hAnsi="Arial" w:cs="Arial"/>
                <w:sz w:val="9"/>
                <w:szCs w:val="9"/>
                <w:lang w:eastAsia="en-US"/>
              </w:rPr>
              <w:br/>
              <w:t>(</w:t>
            </w:r>
            <w:proofErr w:type="spellStart"/>
            <w:r w:rsidRPr="005B6BD6">
              <w:rPr>
                <w:rFonts w:ascii="Arial" w:hAnsi="Arial" w:cs="Arial"/>
                <w:sz w:val="9"/>
                <w:szCs w:val="9"/>
                <w:lang w:eastAsia="en-US"/>
              </w:rPr>
              <w:t>наимен</w:t>
            </w:r>
            <w:proofErr w:type="spellEnd"/>
            <w:r w:rsidRPr="005B6BD6">
              <w:rPr>
                <w:rFonts w:ascii="Arial" w:hAnsi="Arial" w:cs="Arial"/>
                <w:sz w:val="9"/>
                <w:szCs w:val="9"/>
                <w:lang w:eastAsia="en-US"/>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387201F" w14:textId="77777777" w:rsidR="005B6BD6" w:rsidRPr="005B6BD6" w:rsidRDefault="005B6BD6" w:rsidP="005B6BD6">
            <w:pPr>
              <w:autoSpaceDE/>
              <w:spacing w:before="45" w:after="45"/>
              <w:rPr>
                <w:rFonts w:ascii="Arial" w:hAnsi="Arial" w:cs="Arial"/>
                <w:sz w:val="16"/>
                <w:szCs w:val="16"/>
                <w:lang w:eastAsia="en-US"/>
              </w:rPr>
            </w:pPr>
          </w:p>
        </w:tc>
      </w:tr>
      <w:tr w:rsidR="005B6BD6" w:rsidRPr="005B6BD6" w14:paraId="24F106BE" w14:textId="77777777" w:rsidTr="005B6BD6">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2BE65F1" w14:textId="77777777" w:rsidR="005B6BD6" w:rsidRPr="005B6BD6" w:rsidRDefault="005B6BD6" w:rsidP="005B6BD6">
            <w:pPr>
              <w:autoSpaceDE/>
              <w:spacing w:before="45" w:after="45"/>
              <w:jc w:val="right"/>
              <w:rPr>
                <w:rFonts w:ascii="Arial" w:hAnsi="Arial" w:cs="Arial"/>
                <w:b/>
                <w:bCs/>
                <w:sz w:val="16"/>
                <w:szCs w:val="16"/>
                <w:lang w:eastAsia="en-US"/>
              </w:rPr>
            </w:pPr>
            <w:r w:rsidRPr="005B6BD6">
              <w:rPr>
                <w:rFonts w:ascii="Arial" w:hAnsi="Arial" w:cs="Arial"/>
                <w:b/>
                <w:bCs/>
                <w:sz w:val="16"/>
                <w:szCs w:val="16"/>
                <w:lang w:eastAsia="en-US"/>
              </w:rPr>
              <w:t>В лице:</w:t>
            </w:r>
            <w:r w:rsidRPr="005B6BD6">
              <w:rPr>
                <w:rFonts w:ascii="Arial" w:hAnsi="Arial" w:cs="Arial"/>
                <w:sz w:val="9"/>
                <w:szCs w:val="9"/>
                <w:lang w:eastAsia="en-US"/>
              </w:rPr>
              <w:b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D59B13B" w14:textId="77777777" w:rsidR="005B6BD6" w:rsidRPr="005B6BD6" w:rsidRDefault="005B6BD6" w:rsidP="005B6BD6">
            <w:pPr>
              <w:autoSpaceDE/>
              <w:spacing w:before="45" w:after="45"/>
              <w:rPr>
                <w:rFonts w:ascii="Arial" w:hAnsi="Arial" w:cs="Arial"/>
                <w:sz w:val="16"/>
                <w:szCs w:val="16"/>
                <w:lang w:eastAsia="en-US"/>
              </w:rPr>
            </w:pPr>
          </w:p>
        </w:tc>
      </w:tr>
      <w:tr w:rsidR="005B6BD6" w:rsidRPr="005B6BD6" w14:paraId="25EA49E2" w14:textId="77777777" w:rsidTr="005B6BD6">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D9C667D" w14:textId="77777777" w:rsidR="005B6BD6" w:rsidRPr="005B6BD6" w:rsidRDefault="005B6BD6" w:rsidP="005B6BD6">
            <w:pPr>
              <w:autoSpaceDE/>
              <w:spacing w:before="45" w:after="45"/>
              <w:jc w:val="right"/>
              <w:rPr>
                <w:rFonts w:ascii="Arial" w:hAnsi="Arial" w:cs="Arial"/>
                <w:b/>
                <w:bCs/>
                <w:sz w:val="16"/>
                <w:szCs w:val="16"/>
                <w:lang w:eastAsia="en-US"/>
              </w:rPr>
            </w:pPr>
            <w:r w:rsidRPr="005B6BD6">
              <w:rPr>
                <w:rFonts w:ascii="Arial" w:hAnsi="Arial" w:cs="Arial"/>
                <w:b/>
                <w:bCs/>
                <w:sz w:val="16"/>
                <w:szCs w:val="16"/>
                <w:lang w:eastAsia="en-US"/>
              </w:rPr>
              <w:t>Документ, удостоверяющий личность:</w:t>
            </w:r>
            <w:r w:rsidRPr="005B6BD6">
              <w:rPr>
                <w:rFonts w:ascii="Arial" w:hAnsi="Arial" w:cs="Arial"/>
                <w:sz w:val="9"/>
                <w:szCs w:val="9"/>
                <w:lang w:eastAsia="en-US"/>
              </w:rPr>
              <w:br/>
              <w:t>(</w:t>
            </w:r>
            <w:proofErr w:type="spellStart"/>
            <w:r w:rsidRPr="005B6BD6">
              <w:rPr>
                <w:rFonts w:ascii="Arial" w:hAnsi="Arial" w:cs="Arial"/>
                <w:sz w:val="9"/>
                <w:szCs w:val="9"/>
                <w:lang w:eastAsia="en-US"/>
              </w:rPr>
              <w:t>наимен</w:t>
            </w:r>
            <w:proofErr w:type="spellEnd"/>
            <w:r w:rsidRPr="005B6BD6">
              <w:rPr>
                <w:rFonts w:ascii="Arial" w:hAnsi="Arial" w:cs="Arial"/>
                <w:sz w:val="9"/>
                <w:szCs w:val="9"/>
                <w:lang w:eastAsia="en-US"/>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4149D7C" w14:textId="77777777" w:rsidR="005B6BD6" w:rsidRPr="005B6BD6" w:rsidRDefault="005B6BD6" w:rsidP="005B6BD6">
            <w:pPr>
              <w:autoSpaceDE/>
              <w:spacing w:before="45" w:after="45"/>
              <w:rPr>
                <w:rFonts w:ascii="Arial" w:hAnsi="Arial" w:cs="Arial"/>
                <w:sz w:val="16"/>
                <w:szCs w:val="16"/>
                <w:lang w:eastAsia="en-US"/>
              </w:rPr>
            </w:pPr>
          </w:p>
        </w:tc>
      </w:tr>
      <w:tr w:rsidR="005B6BD6" w:rsidRPr="005B6BD6" w14:paraId="4C7B8E89" w14:textId="77777777" w:rsidTr="005B6BD6">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821208B" w14:textId="77777777" w:rsidR="005B6BD6" w:rsidRPr="005B6BD6" w:rsidRDefault="005B6BD6" w:rsidP="005B6BD6">
            <w:pPr>
              <w:autoSpaceDE/>
              <w:spacing w:before="45" w:after="45"/>
              <w:jc w:val="right"/>
              <w:rPr>
                <w:rFonts w:ascii="Arial" w:hAnsi="Arial" w:cs="Arial"/>
                <w:b/>
                <w:bCs/>
                <w:sz w:val="16"/>
                <w:szCs w:val="16"/>
                <w:lang w:eastAsia="en-US"/>
              </w:rPr>
            </w:pPr>
            <w:r w:rsidRPr="005B6BD6">
              <w:rPr>
                <w:rFonts w:ascii="Arial" w:hAnsi="Arial" w:cs="Arial"/>
                <w:b/>
                <w:bCs/>
                <w:sz w:val="16"/>
                <w:szCs w:val="16"/>
                <w:lang w:eastAsia="en-US"/>
              </w:rPr>
              <w:t>Действующий на основании:</w:t>
            </w:r>
            <w:r w:rsidRPr="005B6BD6">
              <w:rPr>
                <w:rFonts w:ascii="Arial" w:hAnsi="Arial" w:cs="Arial"/>
                <w:sz w:val="9"/>
                <w:szCs w:val="9"/>
                <w:lang w:eastAsia="en-US"/>
              </w:rPr>
              <w:br/>
              <w:t>(</w:t>
            </w:r>
            <w:proofErr w:type="spellStart"/>
            <w:r w:rsidRPr="005B6BD6">
              <w:rPr>
                <w:rFonts w:ascii="Arial" w:hAnsi="Arial" w:cs="Arial"/>
                <w:sz w:val="9"/>
                <w:szCs w:val="9"/>
                <w:lang w:eastAsia="en-US"/>
              </w:rPr>
              <w:t>наимен</w:t>
            </w:r>
            <w:proofErr w:type="spellEnd"/>
            <w:r w:rsidRPr="005B6BD6">
              <w:rPr>
                <w:rFonts w:ascii="Arial" w:hAnsi="Arial" w:cs="Arial"/>
                <w:sz w:val="9"/>
                <w:szCs w:val="9"/>
                <w:lang w:eastAsia="en-US"/>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9EA4C3D" w14:textId="77777777" w:rsidR="005B6BD6" w:rsidRPr="005B6BD6" w:rsidRDefault="005B6BD6" w:rsidP="005B6BD6">
            <w:pPr>
              <w:autoSpaceDE/>
              <w:spacing w:before="45" w:after="45"/>
              <w:rPr>
                <w:rFonts w:ascii="Arial" w:hAnsi="Arial" w:cs="Arial"/>
                <w:sz w:val="16"/>
                <w:szCs w:val="16"/>
                <w:lang w:eastAsia="en-US"/>
              </w:rPr>
            </w:pPr>
          </w:p>
        </w:tc>
      </w:tr>
    </w:tbl>
    <w:p w14:paraId="3B17F776" w14:textId="77777777" w:rsidR="005B6BD6" w:rsidRPr="005B6BD6" w:rsidRDefault="005B6BD6" w:rsidP="005B6BD6">
      <w:pPr>
        <w:autoSpaceDE/>
        <w:autoSpaceDN/>
        <w:spacing w:before="375" w:after="375"/>
        <w:jc w:val="center"/>
        <w:rPr>
          <w:rFonts w:ascii="Arial" w:hAnsi="Arial" w:cs="Arial"/>
          <w:b/>
          <w:bCs/>
          <w:sz w:val="16"/>
          <w:szCs w:val="16"/>
          <w:lang w:eastAsia="en-US"/>
        </w:rPr>
      </w:pPr>
      <w:r w:rsidRPr="005B6BD6">
        <w:rPr>
          <w:rFonts w:ascii="Arial" w:hAnsi="Arial" w:cs="Arial"/>
          <w:b/>
          <w:bCs/>
          <w:sz w:val="16"/>
          <w:szCs w:val="16"/>
          <w:lang w:eastAsia="en-US"/>
        </w:rPr>
        <w:t xml:space="preserve">Прошу погасить инвестиционные паи фонда в количестве </w:t>
      </w:r>
      <w:r w:rsidRPr="005B6BD6">
        <w:rPr>
          <w:rFonts w:ascii="Arial" w:hAnsi="Arial" w:cs="Arial"/>
          <w:b/>
          <w:bCs/>
          <w:sz w:val="16"/>
          <w:szCs w:val="16"/>
          <w:u w:val="single"/>
          <w:lang w:val="en-US" w:eastAsia="en-US"/>
        </w:rPr>
        <w:t>  </w:t>
      </w:r>
      <w:r w:rsidRPr="005B6BD6">
        <w:rPr>
          <w:rFonts w:ascii="Arial" w:hAnsi="Arial" w:cs="Arial"/>
          <w:b/>
          <w:bCs/>
          <w:sz w:val="16"/>
          <w:szCs w:val="16"/>
          <w:u w:val="single"/>
          <w:lang w:eastAsia="en-US"/>
        </w:rPr>
        <w:t xml:space="preserve"> </w:t>
      </w:r>
      <w:r w:rsidRPr="005B6BD6">
        <w:rPr>
          <w:rFonts w:ascii="Arial" w:hAnsi="Arial" w:cs="Arial"/>
          <w:b/>
          <w:bCs/>
          <w:sz w:val="16"/>
          <w:szCs w:val="16"/>
          <w:u w:val="single"/>
          <w:lang w:val="en-US" w:eastAsia="en-US"/>
        </w:rPr>
        <w:t>  </w:t>
      </w:r>
      <w:r w:rsidRPr="005B6BD6">
        <w:rPr>
          <w:rFonts w:ascii="Arial" w:hAnsi="Arial" w:cs="Arial"/>
          <w:b/>
          <w:bCs/>
          <w:sz w:val="16"/>
          <w:szCs w:val="16"/>
          <w:lang w:eastAsia="en-US"/>
        </w:rPr>
        <w:t xml:space="preserve"> штук. </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929"/>
        <w:gridCol w:w="5893"/>
      </w:tblGrid>
      <w:tr w:rsidR="005B6BD6" w:rsidRPr="005B6BD6" w14:paraId="039E3A9E" w14:textId="77777777" w:rsidTr="005B6BD6">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17D2D9B" w14:textId="77777777" w:rsidR="005B6BD6" w:rsidRPr="005B6BD6" w:rsidRDefault="005B6BD6" w:rsidP="005B6BD6">
            <w:pPr>
              <w:autoSpaceDE/>
              <w:autoSpaceDN/>
              <w:spacing w:before="45" w:after="45"/>
              <w:ind w:left="75"/>
              <w:jc w:val="right"/>
              <w:rPr>
                <w:rFonts w:ascii="Arial" w:hAnsi="Arial" w:cs="Arial"/>
                <w:b/>
                <w:bCs/>
                <w:sz w:val="16"/>
                <w:szCs w:val="16"/>
                <w:lang w:eastAsia="en-US"/>
              </w:rPr>
            </w:pPr>
            <w:r w:rsidRPr="005B6BD6">
              <w:rPr>
                <w:rFonts w:ascii="Arial" w:hAnsi="Arial" w:cs="Arial"/>
                <w:b/>
                <w:bCs/>
                <w:sz w:val="16"/>
                <w:szCs w:val="16"/>
                <w:lang w:eastAsia="en-US"/>
              </w:rPr>
              <w:t>Прошу перечислить сумму денежной компенсации на счет:</w:t>
            </w:r>
          </w:p>
          <w:p w14:paraId="5A4B4E93" w14:textId="77777777" w:rsidR="005B6BD6" w:rsidRPr="005B6BD6" w:rsidRDefault="005B6BD6" w:rsidP="005B6BD6">
            <w:pPr>
              <w:autoSpaceDE/>
              <w:autoSpaceDN/>
              <w:spacing w:before="45" w:after="45"/>
              <w:ind w:left="75"/>
              <w:jc w:val="right"/>
              <w:rPr>
                <w:rFonts w:ascii="Arial" w:hAnsi="Arial" w:cs="Arial"/>
                <w:b/>
                <w:bCs/>
                <w:sz w:val="16"/>
                <w:szCs w:val="16"/>
                <w:lang w:eastAsia="en-US"/>
              </w:rPr>
            </w:pPr>
            <w:r w:rsidRPr="005B6BD6">
              <w:rPr>
                <w:rFonts w:ascii="Arial" w:hAnsi="Arial" w:cs="Arial"/>
                <w:b/>
                <w:bCs/>
                <w:sz w:val="16"/>
                <w:szCs w:val="16"/>
                <w:lang w:eastAsia="en-US"/>
              </w:rPr>
              <w:t xml:space="preserve">Указывается счет лица, погашающего инвестиционные паи, или иной счет в соответствии с Правилами фонда </w:t>
            </w:r>
          </w:p>
          <w:p w14:paraId="1612513F" w14:textId="77777777" w:rsidR="005B6BD6" w:rsidRPr="005B6BD6" w:rsidRDefault="005B6BD6" w:rsidP="005B6BD6">
            <w:pPr>
              <w:autoSpaceDE/>
              <w:autoSpaceDN/>
              <w:spacing w:before="45" w:after="45"/>
              <w:ind w:left="75"/>
              <w:jc w:val="right"/>
              <w:rPr>
                <w:rFonts w:ascii="Arial" w:hAnsi="Arial" w:cs="Arial"/>
                <w:b/>
                <w:bCs/>
                <w:sz w:val="16"/>
                <w:szCs w:val="16"/>
                <w:lang w:eastAsia="en-US"/>
              </w:rPr>
            </w:pPr>
            <w:r w:rsidRPr="005B6BD6">
              <w:rPr>
                <w:rFonts w:ascii="Arial" w:hAnsi="Arial"/>
                <w:sz w:val="9"/>
                <w:szCs w:val="9"/>
                <w:lang w:eastAsia="en-US"/>
              </w:rPr>
              <w:t>(наименование банка, БИК, ИНН, к/с, р/с)</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7C38A51" w14:textId="77777777" w:rsidR="005B6BD6" w:rsidRPr="005B6BD6" w:rsidRDefault="005B6BD6" w:rsidP="005B6BD6">
            <w:pPr>
              <w:autoSpaceDE/>
              <w:autoSpaceDN/>
              <w:spacing w:before="45" w:after="45"/>
              <w:ind w:left="75"/>
              <w:rPr>
                <w:rFonts w:ascii="Arial" w:hAnsi="Arial" w:cs="Arial"/>
                <w:sz w:val="16"/>
                <w:szCs w:val="16"/>
                <w:lang w:eastAsia="en-US"/>
              </w:rPr>
            </w:pPr>
            <w:r w:rsidRPr="005B6BD6">
              <w:rPr>
                <w:rFonts w:ascii="Arial" w:hAnsi="Arial" w:cs="Arial"/>
                <w:sz w:val="16"/>
                <w:szCs w:val="16"/>
                <w:lang w:val="en-US" w:eastAsia="en-US"/>
              </w:rPr>
              <w:t> </w:t>
            </w:r>
          </w:p>
        </w:tc>
      </w:tr>
    </w:tbl>
    <w:p w14:paraId="683B762B" w14:textId="77777777" w:rsidR="005B6BD6" w:rsidRPr="005B6BD6" w:rsidRDefault="005B6BD6" w:rsidP="005B6BD6">
      <w:pPr>
        <w:autoSpaceDE/>
        <w:autoSpaceDN/>
        <w:spacing w:before="45" w:after="45"/>
        <w:rPr>
          <w:rFonts w:ascii="Arial" w:hAnsi="Arial" w:cs="Arial"/>
          <w:sz w:val="16"/>
          <w:szCs w:val="16"/>
          <w:lang w:eastAsia="en-US"/>
        </w:rPr>
      </w:pPr>
    </w:p>
    <w:p w14:paraId="4C31475B" w14:textId="77777777" w:rsidR="005B6BD6" w:rsidRPr="005B6BD6" w:rsidRDefault="005B6BD6" w:rsidP="005B6BD6">
      <w:pPr>
        <w:autoSpaceDE/>
        <w:autoSpaceDN/>
        <w:spacing w:before="45" w:after="45"/>
        <w:rPr>
          <w:rFonts w:ascii="Arial" w:hAnsi="Arial" w:cs="Arial"/>
          <w:sz w:val="16"/>
          <w:szCs w:val="16"/>
          <w:lang w:eastAsia="en-US"/>
        </w:rPr>
      </w:pPr>
      <w:r w:rsidRPr="005B6BD6">
        <w:rPr>
          <w:rFonts w:ascii="Arial" w:hAnsi="Arial" w:cs="Arial"/>
          <w:sz w:val="16"/>
          <w:szCs w:val="16"/>
          <w:lang w:eastAsia="en-US"/>
        </w:rPr>
        <w:t>Настоящая заявка носит безотзывный характер.</w:t>
      </w:r>
      <w:r w:rsidRPr="005B6BD6">
        <w:rPr>
          <w:rFonts w:ascii="Arial" w:hAnsi="Arial" w:cs="Arial"/>
          <w:sz w:val="16"/>
          <w:szCs w:val="16"/>
          <w:lang w:eastAsia="en-US"/>
        </w:rPr>
        <w:br/>
        <w:t xml:space="preserve">С Правилами фонда ознакомлен. </w:t>
      </w:r>
    </w:p>
    <w:p w14:paraId="198B51F1" w14:textId="77777777" w:rsidR="005B6BD6" w:rsidRPr="005B6BD6" w:rsidRDefault="005B6BD6" w:rsidP="005B6BD6">
      <w:pPr>
        <w:autoSpaceDE/>
        <w:autoSpaceDN/>
        <w:spacing w:before="45" w:after="45"/>
        <w:rPr>
          <w:rFonts w:ascii="Arial" w:hAnsi="Arial" w:cs="Arial"/>
          <w:sz w:val="16"/>
          <w:szCs w:val="16"/>
          <w:lang w:eastAsia="en-US"/>
        </w:rPr>
      </w:pPr>
      <w:r w:rsidRPr="005B6BD6">
        <w:rPr>
          <w:rFonts w:ascii="Arial" w:hAnsi="Arial" w:cs="Arial"/>
          <w:sz w:val="16"/>
          <w:szCs w:val="16"/>
          <w:lang w:eastAsia="en-US"/>
        </w:rPr>
        <w:t>Заявитель подтверждает правильность и достоверность информации, указанной в настоящей Заявке.</w:t>
      </w:r>
    </w:p>
    <w:p w14:paraId="10D342E6" w14:textId="77777777" w:rsidR="005B6BD6" w:rsidRPr="005B6BD6" w:rsidRDefault="005B6BD6" w:rsidP="005B6BD6">
      <w:pPr>
        <w:autoSpaceDE/>
        <w:autoSpaceDN/>
        <w:spacing w:before="45" w:after="45"/>
        <w:rPr>
          <w:rFonts w:ascii="Arial" w:hAnsi="Arial" w:cs="Arial"/>
          <w:sz w:val="16"/>
          <w:szCs w:val="16"/>
          <w:lang w:eastAsia="en-US"/>
        </w:rPr>
      </w:pPr>
    </w:p>
    <w:tbl>
      <w:tblPr>
        <w:tblW w:w="4891" w:type="pct"/>
        <w:tblCellSpacing w:w="75" w:type="dxa"/>
        <w:tblCellMar>
          <w:left w:w="0" w:type="dxa"/>
          <w:right w:w="0" w:type="dxa"/>
        </w:tblCellMar>
        <w:tblLook w:val="0000" w:firstRow="0" w:lastRow="0" w:firstColumn="0" w:lastColumn="0" w:noHBand="0" w:noVBand="0"/>
      </w:tblPr>
      <w:tblGrid>
        <w:gridCol w:w="4825"/>
        <w:gridCol w:w="4880"/>
      </w:tblGrid>
      <w:tr w:rsidR="005B6BD6" w:rsidRPr="005B6BD6" w14:paraId="1CE634DB" w14:textId="77777777" w:rsidTr="005B6BD6">
        <w:trPr>
          <w:tblCellSpacing w:w="75" w:type="dxa"/>
        </w:trPr>
        <w:tc>
          <w:tcPr>
            <w:tcW w:w="2364" w:type="pct"/>
            <w:tcMar>
              <w:top w:w="30" w:type="dxa"/>
              <w:left w:w="75" w:type="dxa"/>
              <w:bottom w:w="30" w:type="dxa"/>
              <w:right w:w="75" w:type="dxa"/>
            </w:tcMar>
          </w:tcPr>
          <w:p w14:paraId="13BA3BD0" w14:textId="77777777" w:rsidR="005B6BD6" w:rsidRPr="005B6BD6" w:rsidRDefault="005B6BD6" w:rsidP="005B6BD6">
            <w:pPr>
              <w:autoSpaceDE/>
              <w:spacing w:after="150"/>
              <w:textAlignment w:val="top"/>
              <w:rPr>
                <w:rFonts w:ascii="Arial" w:hAnsi="Arial" w:cs="Arial"/>
                <w:sz w:val="16"/>
                <w:szCs w:val="16"/>
                <w:lang w:eastAsia="en-US"/>
              </w:rPr>
            </w:pPr>
            <w:r w:rsidRPr="005B6BD6">
              <w:rPr>
                <w:rFonts w:ascii="Arial" w:hAnsi="Arial" w:cs="Arial"/>
                <w:sz w:val="16"/>
                <w:szCs w:val="16"/>
                <w:lang w:eastAsia="en-US"/>
              </w:rPr>
              <w:t>Подпись Заявителя/Уполномоченного представителя</w:t>
            </w:r>
          </w:p>
          <w:p w14:paraId="6A954E43" w14:textId="77777777" w:rsidR="005B6BD6" w:rsidRPr="005B6BD6" w:rsidRDefault="005B6BD6" w:rsidP="005B6BD6">
            <w:pPr>
              <w:autoSpaceDE/>
              <w:spacing w:after="150"/>
              <w:textAlignment w:val="top"/>
              <w:rPr>
                <w:rFonts w:ascii="Arial" w:hAnsi="Arial" w:cs="Arial"/>
                <w:sz w:val="16"/>
                <w:szCs w:val="16"/>
                <w:lang w:eastAsia="en-US"/>
              </w:rPr>
            </w:pPr>
            <w:r w:rsidRPr="005B6BD6">
              <w:rPr>
                <w:rFonts w:ascii="Arial" w:hAnsi="Arial" w:cs="Arial"/>
                <w:sz w:val="16"/>
                <w:szCs w:val="16"/>
                <w:lang w:eastAsia="en-US"/>
              </w:rPr>
              <w:t>__________________________________________________</w:t>
            </w:r>
          </w:p>
          <w:p w14:paraId="7CE846EA" w14:textId="77777777" w:rsidR="005B6BD6" w:rsidRPr="005B6BD6" w:rsidRDefault="005B6BD6" w:rsidP="005B6BD6">
            <w:pPr>
              <w:autoSpaceDE/>
              <w:spacing w:after="150"/>
              <w:textAlignment w:val="top"/>
              <w:rPr>
                <w:rFonts w:ascii="Arial" w:hAnsi="Arial" w:cs="Arial"/>
                <w:sz w:val="16"/>
                <w:szCs w:val="16"/>
                <w:lang w:eastAsia="en-US"/>
              </w:rPr>
            </w:pPr>
          </w:p>
        </w:tc>
        <w:tc>
          <w:tcPr>
            <w:tcW w:w="2400" w:type="pct"/>
          </w:tcPr>
          <w:p w14:paraId="75F57265" w14:textId="77777777" w:rsidR="005B6BD6" w:rsidRPr="005B6BD6" w:rsidRDefault="005B6BD6" w:rsidP="005B6BD6">
            <w:pPr>
              <w:autoSpaceDE/>
              <w:spacing w:after="150"/>
              <w:textAlignment w:val="top"/>
              <w:rPr>
                <w:rFonts w:ascii="Arial" w:hAnsi="Arial" w:cs="Arial"/>
                <w:sz w:val="16"/>
                <w:szCs w:val="16"/>
                <w:lang w:eastAsia="en-US"/>
              </w:rPr>
            </w:pPr>
            <w:r w:rsidRPr="005B6BD6">
              <w:rPr>
                <w:rFonts w:ascii="Arial" w:hAnsi="Arial" w:cs="Arial"/>
                <w:sz w:val="16"/>
                <w:szCs w:val="16"/>
                <w:lang w:eastAsia="en-US"/>
              </w:rPr>
              <w:t>Заявку принял, подпись/подпись и полномочия проверил.</w:t>
            </w:r>
          </w:p>
          <w:p w14:paraId="64328267" w14:textId="77777777" w:rsidR="005B6BD6" w:rsidRPr="005B6BD6" w:rsidRDefault="005B6BD6" w:rsidP="005B6BD6">
            <w:pPr>
              <w:autoSpaceDE/>
              <w:spacing w:after="150"/>
              <w:textAlignment w:val="top"/>
              <w:rPr>
                <w:rFonts w:ascii="Arial" w:hAnsi="Arial" w:cs="Arial"/>
                <w:sz w:val="16"/>
                <w:szCs w:val="16"/>
                <w:lang w:eastAsia="en-US"/>
              </w:rPr>
            </w:pPr>
            <w:r w:rsidRPr="005B6BD6">
              <w:rPr>
                <w:rFonts w:ascii="Arial" w:hAnsi="Arial" w:cs="Arial"/>
                <w:sz w:val="16"/>
                <w:szCs w:val="16"/>
                <w:lang w:eastAsia="en-US"/>
              </w:rPr>
              <w:t>Подпись лица, принявшего заявку_____________________</w:t>
            </w:r>
          </w:p>
          <w:p w14:paraId="00C1910C" w14:textId="77777777" w:rsidR="005B6BD6" w:rsidRPr="005B6BD6" w:rsidRDefault="005B6BD6" w:rsidP="005B6BD6">
            <w:pPr>
              <w:autoSpaceDE/>
              <w:spacing w:after="150"/>
              <w:jc w:val="center"/>
              <w:textAlignment w:val="top"/>
              <w:rPr>
                <w:rFonts w:ascii="Arial" w:hAnsi="Arial" w:cs="Arial"/>
                <w:sz w:val="16"/>
                <w:szCs w:val="16"/>
                <w:lang w:eastAsia="en-US"/>
              </w:rPr>
            </w:pPr>
            <w:r w:rsidRPr="005B6BD6">
              <w:rPr>
                <w:rFonts w:ascii="Arial" w:hAnsi="Arial" w:cs="Arial"/>
                <w:sz w:val="16"/>
                <w:szCs w:val="16"/>
                <w:lang w:eastAsia="en-US"/>
              </w:rPr>
              <w:t xml:space="preserve">                                                                           М.П.</w:t>
            </w:r>
          </w:p>
        </w:tc>
      </w:tr>
    </w:tbl>
    <w:p w14:paraId="46867194" w14:textId="77777777" w:rsidR="005B6BD6" w:rsidRPr="005B6BD6" w:rsidRDefault="005B6BD6" w:rsidP="005B6BD6">
      <w:pPr>
        <w:autoSpaceDE/>
        <w:autoSpaceDN/>
        <w:rPr>
          <w:rFonts w:ascii="Arial" w:hAnsi="Arial" w:cs="Arial"/>
          <w:sz w:val="12"/>
          <w:szCs w:val="12"/>
          <w:lang w:eastAsia="en-US"/>
        </w:rPr>
      </w:pPr>
      <w:r w:rsidRPr="005B6BD6">
        <w:rPr>
          <w:sz w:val="12"/>
          <w:szCs w:val="12"/>
          <w:lang w:eastAsia="en-US"/>
        </w:rPr>
        <w:t>* Поле не является обязательным для заполнения</w:t>
      </w:r>
    </w:p>
    <w:p w14:paraId="4209E100" w14:textId="77777777" w:rsidR="005B6BD6" w:rsidRPr="00AD53A2" w:rsidRDefault="005B6BD6" w:rsidP="00AD53A2">
      <w:pPr>
        <w:autoSpaceDE/>
        <w:autoSpaceDN/>
        <w:rPr>
          <w:rFonts w:ascii="Arial" w:hAnsi="Arial" w:cs="Arial"/>
          <w:sz w:val="12"/>
          <w:szCs w:val="12"/>
          <w:lang w:eastAsia="en-US"/>
        </w:rPr>
      </w:pPr>
    </w:p>
    <w:p w14:paraId="4530E547" w14:textId="77777777" w:rsidR="00AD53A2" w:rsidRPr="00AD53A2" w:rsidRDefault="00AD53A2" w:rsidP="00AD53A2">
      <w:pPr>
        <w:autoSpaceDE/>
        <w:autoSpaceDN/>
        <w:rPr>
          <w:lang w:eastAsia="en-US"/>
        </w:rPr>
      </w:pPr>
    </w:p>
    <w:p w14:paraId="143173F0" w14:textId="77777777" w:rsidR="00F91719" w:rsidRDefault="00F91719" w:rsidP="00E406B1">
      <w:pPr>
        <w:pStyle w:val="fieldcomment"/>
        <w:rPr>
          <w:rFonts w:ascii="Times New Roman" w:hAnsi="Times New Roman" w:cs="Times New Roman"/>
          <w:sz w:val="22"/>
          <w:szCs w:val="22"/>
          <w:lang w:val="ru-RU"/>
        </w:rPr>
      </w:pPr>
    </w:p>
    <w:p w14:paraId="066852E9" w14:textId="4516F244" w:rsidR="00E01D69" w:rsidRDefault="00E01D69">
      <w:pPr>
        <w:autoSpaceDE/>
        <w:autoSpaceDN/>
        <w:spacing w:after="200" w:line="276" w:lineRule="auto"/>
        <w:rPr>
          <w:sz w:val="22"/>
          <w:szCs w:val="22"/>
          <w:lang w:eastAsia="en-US"/>
        </w:rPr>
      </w:pPr>
    </w:p>
    <w:sectPr w:rsidR="00E01D69" w:rsidSect="0034601E">
      <w:footerReference w:type="default" r:id="rId18"/>
      <w:pgSz w:w="11906" w:h="16838"/>
      <w:pgMar w:top="568" w:right="851" w:bottom="851" w:left="1134" w:header="397" w:footer="39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26709F" w14:textId="77777777" w:rsidR="005B6BD6" w:rsidRDefault="005B6BD6" w:rsidP="009C0A43">
      <w:pPr>
        <w:pStyle w:val="BodyNum"/>
      </w:pPr>
      <w:r>
        <w:separator/>
      </w:r>
    </w:p>
  </w:endnote>
  <w:endnote w:type="continuationSeparator" w:id="0">
    <w:p w14:paraId="4869D2F1" w14:textId="77777777" w:rsidR="005B6BD6" w:rsidRDefault="005B6BD6" w:rsidP="009C0A43">
      <w:pPr>
        <w:pStyle w:val="BodyNum"/>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choolBook">
    <w:altName w:val="Times New Roman"/>
    <w:panose1 w:val="00000000000000000000"/>
    <w:charset w:val="00"/>
    <w:family w:val="auto"/>
    <w:notTrueType/>
    <w:pitch w:val="variable"/>
    <w:sig w:usb0="00000003" w:usb1="00000000" w:usb2="00000000" w:usb3="00000000" w:csb0="00000001" w:csb1="00000000"/>
  </w:font>
  <w:font w:name="Arial">
    <w:altName w:val="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altName w:val="Times New Roman"/>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BAAFA4" w14:textId="3BB9EE56" w:rsidR="005B6BD6" w:rsidRDefault="005B6BD6">
    <w:pPr>
      <w:pStyle w:val="ae"/>
      <w:jc w:val="right"/>
    </w:pPr>
    <w:r>
      <w:fldChar w:fldCharType="begin"/>
    </w:r>
    <w:r>
      <w:instrText xml:space="preserve"> PAGE   \* MERGEFORMAT </w:instrText>
    </w:r>
    <w:r>
      <w:fldChar w:fldCharType="separate"/>
    </w:r>
    <w:r w:rsidR="00214BE0">
      <w:rPr>
        <w:noProof/>
      </w:rPr>
      <w:t>2</w:t>
    </w:r>
    <w:r>
      <w:rPr>
        <w:noProof/>
      </w:rPr>
      <w:fldChar w:fldCharType="end"/>
    </w:r>
  </w:p>
  <w:p w14:paraId="4BF0DBC7" w14:textId="77777777" w:rsidR="005B6BD6" w:rsidRDefault="005B6BD6"/>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3B2506" w14:textId="77777777" w:rsidR="005B6BD6" w:rsidRDefault="005B6BD6" w:rsidP="009C0A43">
      <w:pPr>
        <w:pStyle w:val="BodyNum"/>
      </w:pPr>
      <w:r>
        <w:separator/>
      </w:r>
    </w:p>
  </w:footnote>
  <w:footnote w:type="continuationSeparator" w:id="0">
    <w:p w14:paraId="2E8DA0B4" w14:textId="77777777" w:rsidR="005B6BD6" w:rsidRDefault="005B6BD6" w:rsidP="009C0A43">
      <w:pPr>
        <w:pStyle w:val="BodyNum"/>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EBAA7536"/>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24CD60"/>
    <w:lvl w:ilvl="0">
      <w:numFmt w:val="bullet"/>
      <w:lvlText w:val="*"/>
      <w:lvlJc w:val="left"/>
    </w:lvl>
  </w:abstractNum>
  <w:abstractNum w:abstractNumId="2" w15:restartNumberingAfterBreak="0">
    <w:nsid w:val="01B51BAF"/>
    <w:multiLevelType w:val="hybridMultilevel"/>
    <w:tmpl w:val="9E2A2076"/>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C7424B"/>
    <w:multiLevelType w:val="hybridMultilevel"/>
    <w:tmpl w:val="FC562484"/>
    <w:lvl w:ilvl="0" w:tplc="5ADAC3CC">
      <w:numFmt w:val="bullet"/>
      <w:lvlText w:val="•"/>
      <w:lvlJc w:val="left"/>
      <w:pPr>
        <w:ind w:left="927"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764A8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A3D3E51"/>
    <w:multiLevelType w:val="hybridMultilevel"/>
    <w:tmpl w:val="BF329458"/>
    <w:lvl w:ilvl="0" w:tplc="ECD2CCF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1E65531E"/>
    <w:multiLevelType w:val="hybridMultilevel"/>
    <w:tmpl w:val="1BEC89DA"/>
    <w:lvl w:ilvl="0" w:tplc="0EB4717C">
      <w:start w:val="98"/>
      <w:numFmt w:val="decimal"/>
      <w:lvlText w:val="%1."/>
      <w:lvlJc w:val="left"/>
      <w:pPr>
        <w:ind w:left="780" w:hanging="360"/>
      </w:pPr>
      <w:rPr>
        <w:rFonts w:cs="Times New Roman" w:hint="default"/>
      </w:rPr>
    </w:lvl>
    <w:lvl w:ilvl="1" w:tplc="04190019" w:tentative="1">
      <w:start w:val="1"/>
      <w:numFmt w:val="lowerLetter"/>
      <w:lvlText w:val="%2."/>
      <w:lvlJc w:val="left"/>
      <w:pPr>
        <w:ind w:left="1500" w:hanging="360"/>
      </w:pPr>
      <w:rPr>
        <w:rFonts w:cs="Times New Roman"/>
      </w:rPr>
    </w:lvl>
    <w:lvl w:ilvl="2" w:tplc="0419001B">
      <w:start w:val="1"/>
      <w:numFmt w:val="lowerRoman"/>
      <w:lvlText w:val="%3."/>
      <w:lvlJc w:val="right"/>
      <w:pPr>
        <w:ind w:left="2220" w:hanging="180"/>
      </w:pPr>
      <w:rPr>
        <w:rFonts w:cs="Times New Roman"/>
      </w:rPr>
    </w:lvl>
    <w:lvl w:ilvl="3" w:tplc="0419000F" w:tentative="1">
      <w:start w:val="1"/>
      <w:numFmt w:val="decimal"/>
      <w:lvlText w:val="%4."/>
      <w:lvlJc w:val="left"/>
      <w:pPr>
        <w:ind w:left="2940" w:hanging="360"/>
      </w:pPr>
      <w:rPr>
        <w:rFonts w:cs="Times New Roman"/>
      </w:rPr>
    </w:lvl>
    <w:lvl w:ilvl="4" w:tplc="04190019" w:tentative="1">
      <w:start w:val="1"/>
      <w:numFmt w:val="lowerLetter"/>
      <w:lvlText w:val="%5."/>
      <w:lvlJc w:val="left"/>
      <w:pPr>
        <w:ind w:left="3660" w:hanging="360"/>
      </w:pPr>
      <w:rPr>
        <w:rFonts w:cs="Times New Roman"/>
      </w:rPr>
    </w:lvl>
    <w:lvl w:ilvl="5" w:tplc="0419001B" w:tentative="1">
      <w:start w:val="1"/>
      <w:numFmt w:val="lowerRoman"/>
      <w:lvlText w:val="%6."/>
      <w:lvlJc w:val="right"/>
      <w:pPr>
        <w:ind w:left="4380" w:hanging="180"/>
      </w:pPr>
      <w:rPr>
        <w:rFonts w:cs="Times New Roman"/>
      </w:rPr>
    </w:lvl>
    <w:lvl w:ilvl="6" w:tplc="0419000F" w:tentative="1">
      <w:start w:val="1"/>
      <w:numFmt w:val="decimal"/>
      <w:lvlText w:val="%7."/>
      <w:lvlJc w:val="left"/>
      <w:pPr>
        <w:ind w:left="5100" w:hanging="360"/>
      </w:pPr>
      <w:rPr>
        <w:rFonts w:cs="Times New Roman"/>
      </w:rPr>
    </w:lvl>
    <w:lvl w:ilvl="7" w:tplc="04190019" w:tentative="1">
      <w:start w:val="1"/>
      <w:numFmt w:val="lowerLetter"/>
      <w:lvlText w:val="%8."/>
      <w:lvlJc w:val="left"/>
      <w:pPr>
        <w:ind w:left="5820" w:hanging="360"/>
      </w:pPr>
      <w:rPr>
        <w:rFonts w:cs="Times New Roman"/>
      </w:rPr>
    </w:lvl>
    <w:lvl w:ilvl="8" w:tplc="0419001B" w:tentative="1">
      <w:start w:val="1"/>
      <w:numFmt w:val="lowerRoman"/>
      <w:lvlText w:val="%9."/>
      <w:lvlJc w:val="right"/>
      <w:pPr>
        <w:ind w:left="6540" w:hanging="180"/>
      </w:pPr>
      <w:rPr>
        <w:rFonts w:cs="Times New Roman"/>
      </w:rPr>
    </w:lvl>
  </w:abstractNum>
  <w:abstractNum w:abstractNumId="7" w15:restartNumberingAfterBreak="0">
    <w:nsid w:val="1EED15C4"/>
    <w:multiLevelType w:val="singleLevel"/>
    <w:tmpl w:val="0419000F"/>
    <w:lvl w:ilvl="0">
      <w:start w:val="1"/>
      <w:numFmt w:val="decimal"/>
      <w:lvlText w:val="%1."/>
      <w:lvlJc w:val="left"/>
      <w:pPr>
        <w:tabs>
          <w:tab w:val="num" w:pos="720"/>
        </w:tabs>
        <w:ind w:left="720" w:hanging="360"/>
      </w:pPr>
      <w:rPr>
        <w:rFonts w:cs="Times New Roman" w:hint="default"/>
      </w:rPr>
    </w:lvl>
  </w:abstractNum>
  <w:abstractNum w:abstractNumId="8" w15:restartNumberingAfterBreak="0">
    <w:nsid w:val="245160AF"/>
    <w:multiLevelType w:val="multilevel"/>
    <w:tmpl w:val="4184E50C"/>
    <w:lvl w:ilvl="0">
      <w:start w:val="1"/>
      <w:numFmt w:val="none"/>
      <w:pStyle w:val="1"/>
      <w:lvlText w:val=""/>
      <w:lvlJc w:val="left"/>
      <w:pPr>
        <w:tabs>
          <w:tab w:val="num" w:pos="360"/>
        </w:tabs>
        <w:ind w:left="360" w:hanging="360"/>
      </w:pPr>
      <w:rPr>
        <w:rFonts w:ascii="SchoolBook" w:hAnsi="SchoolBook" w:cs="SchoolBook" w:hint="default"/>
        <w:b/>
        <w:bCs/>
        <w:i w:val="0"/>
        <w:iCs w:val="0"/>
        <w:sz w:val="24"/>
        <w:szCs w:val="24"/>
      </w:rPr>
    </w:lvl>
    <w:lvl w:ilvl="1">
      <w:start w:val="1"/>
      <w:numFmt w:val="decimal"/>
      <w:pStyle w:val="2"/>
      <w:lvlText w:val="%1%2."/>
      <w:lvlJc w:val="left"/>
      <w:pPr>
        <w:tabs>
          <w:tab w:val="num" w:pos="792"/>
        </w:tabs>
        <w:ind w:left="792" w:hanging="792"/>
      </w:pPr>
      <w:rPr>
        <w:rFonts w:ascii="SchoolBook" w:hAnsi="SchoolBook" w:cs="SchoolBook" w:hint="default"/>
        <w:b/>
        <w:bCs/>
        <w:i w:val="0"/>
        <w:iCs w:val="0"/>
        <w:sz w:val="24"/>
        <w:szCs w:val="24"/>
      </w:rPr>
    </w:lvl>
    <w:lvl w:ilvl="2">
      <w:start w:val="1"/>
      <w:numFmt w:val="decimal"/>
      <w:pStyle w:val="prg3"/>
      <w:lvlText w:val="%2.%3."/>
      <w:lvlJc w:val="left"/>
      <w:pPr>
        <w:tabs>
          <w:tab w:val="num" w:pos="360"/>
        </w:tabs>
      </w:pPr>
      <w:rPr>
        <w:rFonts w:cs="Times New Roman"/>
      </w:rPr>
    </w:lvl>
    <w:lvl w:ilvl="3">
      <w:start w:val="1"/>
      <w:numFmt w:val="decimal"/>
      <w:lvlText w:val="%3.%4."/>
      <w:lvlJc w:val="left"/>
      <w:pPr>
        <w:tabs>
          <w:tab w:val="num" w:pos="1728"/>
        </w:tabs>
        <w:ind w:left="1728" w:hanging="648"/>
      </w:pPr>
      <w:rPr>
        <w:rFonts w:cs="Times New Roman"/>
      </w:rPr>
    </w:lvl>
    <w:lvl w:ilvl="4">
      <w:start w:val="1"/>
      <w:numFmt w:val="decimal"/>
      <w:pStyle w:val="a0"/>
      <w:lvlText w:val="%3.%4.%5."/>
      <w:lvlJc w:val="left"/>
      <w:pPr>
        <w:tabs>
          <w:tab w:val="num" w:pos="2232"/>
        </w:tabs>
        <w:ind w:left="2232" w:hanging="792"/>
      </w:pPr>
      <w:rPr>
        <w:rFonts w:cs="Times New Roman"/>
      </w:rPr>
    </w:lvl>
    <w:lvl w:ilvl="5">
      <w:start w:val="1"/>
      <w:numFmt w:val="decimal"/>
      <w:lvlText w:val="%1.%2.%3.%4.%5.%6."/>
      <w:lvlJc w:val="left"/>
      <w:pPr>
        <w:tabs>
          <w:tab w:val="num" w:pos="3600"/>
        </w:tabs>
        <w:ind w:left="2736" w:hanging="936"/>
      </w:pPr>
      <w:rPr>
        <w:rFonts w:cs="Times New Roman"/>
      </w:rPr>
    </w:lvl>
    <w:lvl w:ilvl="6">
      <w:start w:val="1"/>
      <w:numFmt w:val="decimal"/>
      <w:lvlText w:val="%1.%2.%3.%4.%5.%6.%7."/>
      <w:lvlJc w:val="left"/>
      <w:pPr>
        <w:tabs>
          <w:tab w:val="num" w:pos="432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abstractNum w:abstractNumId="9" w15:restartNumberingAfterBreak="0">
    <w:nsid w:val="256F5F0F"/>
    <w:multiLevelType w:val="hybridMultilevel"/>
    <w:tmpl w:val="24820B1E"/>
    <w:lvl w:ilvl="0" w:tplc="5ADAC3CC">
      <w:numFmt w:val="bullet"/>
      <w:lvlText w:val="•"/>
      <w:lvlJc w:val="left"/>
      <w:pPr>
        <w:ind w:left="778" w:hanging="360"/>
      </w:pPr>
      <w:rPr>
        <w:rFonts w:ascii="Times New Roman" w:eastAsia="Times New Roman" w:hAnsi="Times New Roman" w:hint="default"/>
      </w:rPr>
    </w:lvl>
    <w:lvl w:ilvl="1" w:tplc="04190003" w:tentative="1">
      <w:start w:val="1"/>
      <w:numFmt w:val="bullet"/>
      <w:lvlText w:val="o"/>
      <w:lvlJc w:val="left"/>
      <w:pPr>
        <w:ind w:left="1498" w:hanging="360"/>
      </w:pPr>
      <w:rPr>
        <w:rFonts w:ascii="Courier New" w:hAnsi="Courier New" w:cs="Courier New" w:hint="default"/>
      </w:rPr>
    </w:lvl>
    <w:lvl w:ilvl="2" w:tplc="04190005" w:tentative="1">
      <w:start w:val="1"/>
      <w:numFmt w:val="bullet"/>
      <w:lvlText w:val=""/>
      <w:lvlJc w:val="left"/>
      <w:pPr>
        <w:ind w:left="2218" w:hanging="360"/>
      </w:pPr>
      <w:rPr>
        <w:rFonts w:ascii="Wingdings" w:hAnsi="Wingdings" w:hint="default"/>
      </w:rPr>
    </w:lvl>
    <w:lvl w:ilvl="3" w:tplc="04190001" w:tentative="1">
      <w:start w:val="1"/>
      <w:numFmt w:val="bullet"/>
      <w:lvlText w:val=""/>
      <w:lvlJc w:val="left"/>
      <w:pPr>
        <w:ind w:left="2938" w:hanging="360"/>
      </w:pPr>
      <w:rPr>
        <w:rFonts w:ascii="Symbol" w:hAnsi="Symbol" w:hint="default"/>
      </w:rPr>
    </w:lvl>
    <w:lvl w:ilvl="4" w:tplc="04190003" w:tentative="1">
      <w:start w:val="1"/>
      <w:numFmt w:val="bullet"/>
      <w:lvlText w:val="o"/>
      <w:lvlJc w:val="left"/>
      <w:pPr>
        <w:ind w:left="3658" w:hanging="360"/>
      </w:pPr>
      <w:rPr>
        <w:rFonts w:ascii="Courier New" w:hAnsi="Courier New" w:cs="Courier New" w:hint="default"/>
      </w:rPr>
    </w:lvl>
    <w:lvl w:ilvl="5" w:tplc="04190005" w:tentative="1">
      <w:start w:val="1"/>
      <w:numFmt w:val="bullet"/>
      <w:lvlText w:val=""/>
      <w:lvlJc w:val="left"/>
      <w:pPr>
        <w:ind w:left="4378" w:hanging="360"/>
      </w:pPr>
      <w:rPr>
        <w:rFonts w:ascii="Wingdings" w:hAnsi="Wingdings" w:hint="default"/>
      </w:rPr>
    </w:lvl>
    <w:lvl w:ilvl="6" w:tplc="04190001" w:tentative="1">
      <w:start w:val="1"/>
      <w:numFmt w:val="bullet"/>
      <w:lvlText w:val=""/>
      <w:lvlJc w:val="left"/>
      <w:pPr>
        <w:ind w:left="5098" w:hanging="360"/>
      </w:pPr>
      <w:rPr>
        <w:rFonts w:ascii="Symbol" w:hAnsi="Symbol" w:hint="default"/>
      </w:rPr>
    </w:lvl>
    <w:lvl w:ilvl="7" w:tplc="04190003" w:tentative="1">
      <w:start w:val="1"/>
      <w:numFmt w:val="bullet"/>
      <w:lvlText w:val="o"/>
      <w:lvlJc w:val="left"/>
      <w:pPr>
        <w:ind w:left="5818" w:hanging="360"/>
      </w:pPr>
      <w:rPr>
        <w:rFonts w:ascii="Courier New" w:hAnsi="Courier New" w:cs="Courier New" w:hint="default"/>
      </w:rPr>
    </w:lvl>
    <w:lvl w:ilvl="8" w:tplc="04190005" w:tentative="1">
      <w:start w:val="1"/>
      <w:numFmt w:val="bullet"/>
      <w:lvlText w:val=""/>
      <w:lvlJc w:val="left"/>
      <w:pPr>
        <w:ind w:left="6538" w:hanging="360"/>
      </w:pPr>
      <w:rPr>
        <w:rFonts w:ascii="Wingdings" w:hAnsi="Wingdings" w:hint="default"/>
      </w:rPr>
    </w:lvl>
  </w:abstractNum>
  <w:abstractNum w:abstractNumId="10" w15:restartNumberingAfterBreak="0">
    <w:nsid w:val="27164393"/>
    <w:multiLevelType w:val="hybridMultilevel"/>
    <w:tmpl w:val="085C14F4"/>
    <w:lvl w:ilvl="0" w:tplc="D77E93A0">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CD17E39"/>
    <w:multiLevelType w:val="hybridMultilevel"/>
    <w:tmpl w:val="C0F60F60"/>
    <w:lvl w:ilvl="0" w:tplc="04190001">
      <w:start w:val="1"/>
      <w:numFmt w:val="bullet"/>
      <w:lvlText w:val=""/>
      <w:lvlJc w:val="left"/>
      <w:pPr>
        <w:tabs>
          <w:tab w:val="num" w:pos="774"/>
        </w:tabs>
        <w:ind w:left="774" w:hanging="360"/>
      </w:pPr>
      <w:rPr>
        <w:rFonts w:ascii="Symbol" w:hAnsi="Symbol" w:hint="default"/>
        <w:color w:val="auto"/>
      </w:rPr>
    </w:lvl>
    <w:lvl w:ilvl="1" w:tplc="04190003">
      <w:start w:val="1"/>
      <w:numFmt w:val="bullet"/>
      <w:lvlText w:val="o"/>
      <w:lvlJc w:val="left"/>
      <w:pPr>
        <w:tabs>
          <w:tab w:val="num" w:pos="1494"/>
        </w:tabs>
        <w:ind w:left="1494" w:hanging="360"/>
      </w:pPr>
      <w:rPr>
        <w:rFonts w:ascii="Courier New" w:hAnsi="Courier New" w:hint="default"/>
      </w:rPr>
    </w:lvl>
    <w:lvl w:ilvl="2" w:tplc="04190005">
      <w:start w:val="1"/>
      <w:numFmt w:val="bullet"/>
      <w:lvlText w:val=""/>
      <w:lvlJc w:val="left"/>
      <w:pPr>
        <w:tabs>
          <w:tab w:val="num" w:pos="2214"/>
        </w:tabs>
        <w:ind w:left="2214" w:hanging="360"/>
      </w:pPr>
      <w:rPr>
        <w:rFonts w:ascii="Wingdings" w:hAnsi="Wingdings" w:hint="default"/>
      </w:rPr>
    </w:lvl>
    <w:lvl w:ilvl="3" w:tplc="04190001">
      <w:start w:val="1"/>
      <w:numFmt w:val="bullet"/>
      <w:lvlText w:val=""/>
      <w:lvlJc w:val="left"/>
      <w:pPr>
        <w:tabs>
          <w:tab w:val="num" w:pos="2934"/>
        </w:tabs>
        <w:ind w:left="2934" w:hanging="360"/>
      </w:pPr>
      <w:rPr>
        <w:rFonts w:ascii="Symbol" w:hAnsi="Symbol" w:hint="default"/>
      </w:rPr>
    </w:lvl>
    <w:lvl w:ilvl="4" w:tplc="04190003">
      <w:start w:val="1"/>
      <w:numFmt w:val="bullet"/>
      <w:lvlText w:val="o"/>
      <w:lvlJc w:val="left"/>
      <w:pPr>
        <w:tabs>
          <w:tab w:val="num" w:pos="3654"/>
        </w:tabs>
        <w:ind w:left="3654" w:hanging="360"/>
      </w:pPr>
      <w:rPr>
        <w:rFonts w:ascii="Courier New" w:hAnsi="Courier New" w:hint="default"/>
      </w:rPr>
    </w:lvl>
    <w:lvl w:ilvl="5" w:tplc="04190005">
      <w:start w:val="1"/>
      <w:numFmt w:val="bullet"/>
      <w:lvlText w:val=""/>
      <w:lvlJc w:val="left"/>
      <w:pPr>
        <w:tabs>
          <w:tab w:val="num" w:pos="4374"/>
        </w:tabs>
        <w:ind w:left="4374" w:hanging="360"/>
      </w:pPr>
      <w:rPr>
        <w:rFonts w:ascii="Wingdings" w:hAnsi="Wingdings" w:hint="default"/>
      </w:rPr>
    </w:lvl>
    <w:lvl w:ilvl="6" w:tplc="04190001">
      <w:start w:val="1"/>
      <w:numFmt w:val="bullet"/>
      <w:lvlText w:val=""/>
      <w:lvlJc w:val="left"/>
      <w:pPr>
        <w:tabs>
          <w:tab w:val="num" w:pos="5094"/>
        </w:tabs>
        <w:ind w:left="5094" w:hanging="360"/>
      </w:pPr>
      <w:rPr>
        <w:rFonts w:ascii="Symbol" w:hAnsi="Symbol" w:hint="default"/>
      </w:rPr>
    </w:lvl>
    <w:lvl w:ilvl="7" w:tplc="04190003">
      <w:start w:val="1"/>
      <w:numFmt w:val="bullet"/>
      <w:lvlText w:val="o"/>
      <w:lvlJc w:val="left"/>
      <w:pPr>
        <w:tabs>
          <w:tab w:val="num" w:pos="5814"/>
        </w:tabs>
        <w:ind w:left="5814" w:hanging="360"/>
      </w:pPr>
      <w:rPr>
        <w:rFonts w:ascii="Courier New" w:hAnsi="Courier New" w:hint="default"/>
      </w:rPr>
    </w:lvl>
    <w:lvl w:ilvl="8" w:tplc="04190005">
      <w:start w:val="1"/>
      <w:numFmt w:val="bullet"/>
      <w:lvlText w:val=""/>
      <w:lvlJc w:val="left"/>
      <w:pPr>
        <w:tabs>
          <w:tab w:val="num" w:pos="6534"/>
        </w:tabs>
        <w:ind w:left="6534" w:hanging="360"/>
      </w:pPr>
      <w:rPr>
        <w:rFonts w:ascii="Wingdings" w:hAnsi="Wingdings" w:hint="default"/>
      </w:rPr>
    </w:lvl>
  </w:abstractNum>
  <w:abstractNum w:abstractNumId="12" w15:restartNumberingAfterBreak="0">
    <w:nsid w:val="31F40AD3"/>
    <w:multiLevelType w:val="hybridMultilevel"/>
    <w:tmpl w:val="FD9266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4524003"/>
    <w:multiLevelType w:val="hybridMultilevel"/>
    <w:tmpl w:val="C90A039C"/>
    <w:lvl w:ilvl="0" w:tplc="43CC79CE">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900"/>
        </w:tabs>
        <w:ind w:left="900" w:hanging="360"/>
      </w:pPr>
      <w:rPr>
        <w:rFonts w:ascii="Courier New" w:hAnsi="Courier New" w:hint="default"/>
      </w:rPr>
    </w:lvl>
    <w:lvl w:ilvl="2" w:tplc="04090005">
      <w:start w:val="1"/>
      <w:numFmt w:val="bullet"/>
      <w:lvlText w:val=""/>
      <w:lvlJc w:val="left"/>
      <w:pPr>
        <w:tabs>
          <w:tab w:val="num" w:pos="1620"/>
        </w:tabs>
        <w:ind w:left="1620" w:hanging="360"/>
      </w:pPr>
      <w:rPr>
        <w:rFonts w:ascii="Wingdings" w:hAnsi="Wingdings" w:hint="default"/>
      </w:rPr>
    </w:lvl>
    <w:lvl w:ilvl="3" w:tplc="04090001">
      <w:start w:val="1"/>
      <w:numFmt w:val="bullet"/>
      <w:lvlText w:val=""/>
      <w:lvlJc w:val="left"/>
      <w:pPr>
        <w:tabs>
          <w:tab w:val="num" w:pos="2340"/>
        </w:tabs>
        <w:ind w:left="2340" w:hanging="360"/>
      </w:pPr>
      <w:rPr>
        <w:rFonts w:ascii="Symbol" w:hAnsi="Symbol" w:hint="default"/>
      </w:rPr>
    </w:lvl>
    <w:lvl w:ilvl="4" w:tplc="04090003">
      <w:start w:val="1"/>
      <w:numFmt w:val="bullet"/>
      <w:lvlText w:val="o"/>
      <w:lvlJc w:val="left"/>
      <w:pPr>
        <w:tabs>
          <w:tab w:val="num" w:pos="3060"/>
        </w:tabs>
        <w:ind w:left="3060" w:hanging="360"/>
      </w:pPr>
      <w:rPr>
        <w:rFonts w:ascii="Courier New" w:hAnsi="Courier New" w:hint="default"/>
      </w:rPr>
    </w:lvl>
    <w:lvl w:ilvl="5" w:tplc="04090005">
      <w:start w:val="1"/>
      <w:numFmt w:val="bullet"/>
      <w:lvlText w:val=""/>
      <w:lvlJc w:val="left"/>
      <w:pPr>
        <w:tabs>
          <w:tab w:val="num" w:pos="3780"/>
        </w:tabs>
        <w:ind w:left="3780" w:hanging="360"/>
      </w:pPr>
      <w:rPr>
        <w:rFonts w:ascii="Wingdings" w:hAnsi="Wingdings" w:hint="default"/>
      </w:rPr>
    </w:lvl>
    <w:lvl w:ilvl="6" w:tplc="04090001">
      <w:start w:val="1"/>
      <w:numFmt w:val="bullet"/>
      <w:lvlText w:val=""/>
      <w:lvlJc w:val="left"/>
      <w:pPr>
        <w:tabs>
          <w:tab w:val="num" w:pos="4500"/>
        </w:tabs>
        <w:ind w:left="4500" w:hanging="360"/>
      </w:pPr>
      <w:rPr>
        <w:rFonts w:ascii="Symbol" w:hAnsi="Symbol" w:hint="default"/>
      </w:rPr>
    </w:lvl>
    <w:lvl w:ilvl="7" w:tplc="04090003">
      <w:start w:val="1"/>
      <w:numFmt w:val="bullet"/>
      <w:lvlText w:val="o"/>
      <w:lvlJc w:val="left"/>
      <w:pPr>
        <w:tabs>
          <w:tab w:val="num" w:pos="5220"/>
        </w:tabs>
        <w:ind w:left="5220" w:hanging="360"/>
      </w:pPr>
      <w:rPr>
        <w:rFonts w:ascii="Courier New" w:hAnsi="Courier New" w:hint="default"/>
      </w:rPr>
    </w:lvl>
    <w:lvl w:ilvl="8" w:tplc="04090005">
      <w:start w:val="1"/>
      <w:numFmt w:val="bullet"/>
      <w:lvlText w:val=""/>
      <w:lvlJc w:val="left"/>
      <w:pPr>
        <w:tabs>
          <w:tab w:val="num" w:pos="5940"/>
        </w:tabs>
        <w:ind w:left="5940" w:hanging="360"/>
      </w:pPr>
      <w:rPr>
        <w:rFonts w:ascii="Wingdings" w:hAnsi="Wingdings" w:hint="default"/>
      </w:rPr>
    </w:lvl>
  </w:abstractNum>
  <w:abstractNum w:abstractNumId="14" w15:restartNumberingAfterBreak="0">
    <w:nsid w:val="4B4439EB"/>
    <w:multiLevelType w:val="hybridMultilevel"/>
    <w:tmpl w:val="57328E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4EA55A76"/>
    <w:multiLevelType w:val="multilevel"/>
    <w:tmpl w:val="64CC551A"/>
    <w:lvl w:ilvl="0">
      <w:start w:val="1"/>
      <w:numFmt w:val="decimal"/>
      <w:lvlText w:val="%1."/>
      <w:lvlJc w:val="left"/>
      <w:pPr>
        <w:tabs>
          <w:tab w:val="num" w:pos="709"/>
        </w:tabs>
        <w:ind w:left="709" w:hanging="709"/>
      </w:pPr>
      <w:rPr>
        <w:rFonts w:cs="Times New Roman" w:hint="default"/>
      </w:rPr>
    </w:lvl>
    <w:lvl w:ilvl="1">
      <w:start w:val="1"/>
      <w:numFmt w:val="decimal"/>
      <w:lvlText w:val="%1.%2."/>
      <w:lvlJc w:val="left"/>
      <w:pPr>
        <w:tabs>
          <w:tab w:val="num" w:pos="709"/>
        </w:tabs>
        <w:ind w:left="709" w:hanging="709"/>
      </w:pPr>
      <w:rPr>
        <w:rFonts w:cs="Times New Roman" w:hint="default"/>
        <w:b w:val="0"/>
        <w:bCs w:val="0"/>
        <w:i w:val="0"/>
        <w:iCs w:val="0"/>
        <w:color w:val="auto"/>
      </w:rPr>
    </w:lvl>
    <w:lvl w:ilvl="2">
      <w:start w:val="1"/>
      <w:numFmt w:val="bullet"/>
      <w:lvlText w:val=""/>
      <w:lvlJc w:val="left"/>
      <w:pPr>
        <w:tabs>
          <w:tab w:val="num" w:pos="992"/>
        </w:tabs>
        <w:ind w:left="992" w:hanging="283"/>
      </w:pPr>
      <w:rPr>
        <w:rFonts w:ascii="Symbol" w:hAnsi="Symbol" w:hint="default"/>
      </w:rPr>
    </w:lvl>
    <w:lvl w:ilvl="3">
      <w:start w:val="1"/>
      <w:numFmt w:val="decimal"/>
      <w:lvlText w:val="%1.%2.%3.%4."/>
      <w:lvlJc w:val="left"/>
      <w:pPr>
        <w:tabs>
          <w:tab w:val="num" w:pos="0"/>
        </w:tabs>
      </w:pPr>
      <w:rPr>
        <w:rFonts w:cs="Times New Roman" w:hint="default"/>
      </w:rPr>
    </w:lvl>
    <w:lvl w:ilvl="4">
      <w:start w:val="1"/>
      <w:numFmt w:val="decimal"/>
      <w:lvlText w:val="%1.%2.%3.%4.%5."/>
      <w:lvlJc w:val="left"/>
      <w:pPr>
        <w:tabs>
          <w:tab w:val="num" w:pos="0"/>
        </w:tabs>
      </w:pPr>
      <w:rPr>
        <w:rFonts w:cs="Times New Roman" w:hint="default"/>
      </w:rPr>
    </w:lvl>
    <w:lvl w:ilvl="5">
      <w:start w:val="1"/>
      <w:numFmt w:val="decimal"/>
      <w:lvlText w:val="%1.%2.%3.%4.%5.%6."/>
      <w:lvlJc w:val="left"/>
      <w:pPr>
        <w:tabs>
          <w:tab w:val="num" w:pos="0"/>
        </w:tabs>
      </w:pPr>
      <w:rPr>
        <w:rFonts w:cs="Times New Roman" w:hint="default"/>
      </w:rPr>
    </w:lvl>
    <w:lvl w:ilvl="6">
      <w:start w:val="1"/>
      <w:numFmt w:val="decimal"/>
      <w:lvlText w:val="%1.%2.%3.%4.%5.%6.%7."/>
      <w:lvlJc w:val="left"/>
      <w:pPr>
        <w:tabs>
          <w:tab w:val="num" w:pos="0"/>
        </w:tabs>
      </w:pPr>
      <w:rPr>
        <w:rFonts w:cs="Times New Roman" w:hint="default"/>
      </w:rPr>
    </w:lvl>
    <w:lvl w:ilvl="7">
      <w:start w:val="1"/>
      <w:numFmt w:val="decimal"/>
      <w:lvlText w:val="%1.%2.%3.%4.%5.%6.%7.%8."/>
      <w:lvlJc w:val="left"/>
      <w:pPr>
        <w:tabs>
          <w:tab w:val="num" w:pos="0"/>
        </w:tabs>
      </w:pPr>
      <w:rPr>
        <w:rFonts w:cs="Times New Roman" w:hint="default"/>
      </w:rPr>
    </w:lvl>
    <w:lvl w:ilvl="8">
      <w:start w:val="1"/>
      <w:numFmt w:val="decimal"/>
      <w:lvlText w:val="%1.%2.%3.%4.%5.%6.%7.%8.%9."/>
      <w:lvlJc w:val="left"/>
      <w:pPr>
        <w:tabs>
          <w:tab w:val="num" w:pos="0"/>
        </w:tabs>
      </w:pPr>
      <w:rPr>
        <w:rFonts w:cs="Times New Roman" w:hint="default"/>
      </w:rPr>
    </w:lvl>
  </w:abstractNum>
  <w:abstractNum w:abstractNumId="16" w15:restartNumberingAfterBreak="0">
    <w:nsid w:val="5297266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5343794B"/>
    <w:multiLevelType w:val="singleLevel"/>
    <w:tmpl w:val="04190001"/>
    <w:lvl w:ilvl="0">
      <w:start w:val="1"/>
      <w:numFmt w:val="bullet"/>
      <w:lvlText w:val=""/>
      <w:lvlJc w:val="left"/>
      <w:pPr>
        <w:ind w:left="720" w:hanging="360"/>
      </w:pPr>
      <w:rPr>
        <w:rFonts w:ascii="Symbol" w:hAnsi="Symbol" w:hint="default"/>
      </w:rPr>
    </w:lvl>
  </w:abstractNum>
  <w:abstractNum w:abstractNumId="18" w15:restartNumberingAfterBreak="0">
    <w:nsid w:val="5E6C2292"/>
    <w:multiLevelType w:val="hybridMultilevel"/>
    <w:tmpl w:val="528672B4"/>
    <w:lvl w:ilvl="0" w:tplc="3D4CF638">
      <w:start w:val="1"/>
      <w:numFmt w:val="decimal"/>
      <w:lvlText w:val="%1)"/>
      <w:lvlJc w:val="left"/>
      <w:pPr>
        <w:ind w:left="1515" w:hanging="948"/>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9" w15:restartNumberingAfterBreak="0">
    <w:nsid w:val="65BB0112"/>
    <w:multiLevelType w:val="hybridMultilevel"/>
    <w:tmpl w:val="9B604E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A506016"/>
    <w:multiLevelType w:val="hybridMultilevel"/>
    <w:tmpl w:val="D7FA1088"/>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hint="default"/>
      </w:rPr>
    </w:lvl>
    <w:lvl w:ilvl="2" w:tplc="04190005">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21" w15:restartNumberingAfterBreak="0">
    <w:nsid w:val="71DC649B"/>
    <w:multiLevelType w:val="singleLevel"/>
    <w:tmpl w:val="04190001"/>
    <w:lvl w:ilvl="0">
      <w:start w:val="1"/>
      <w:numFmt w:val="bullet"/>
      <w:lvlText w:val=""/>
      <w:lvlJc w:val="left"/>
      <w:pPr>
        <w:ind w:left="720" w:hanging="360"/>
      </w:pPr>
      <w:rPr>
        <w:rFonts w:ascii="Symbol" w:hAnsi="Symbol" w:hint="default"/>
      </w:rPr>
    </w:lvl>
  </w:abstractNum>
  <w:abstractNum w:abstractNumId="22" w15:restartNumberingAfterBreak="0">
    <w:nsid w:val="75F102AA"/>
    <w:multiLevelType w:val="hybridMultilevel"/>
    <w:tmpl w:val="BCE2D4B4"/>
    <w:lvl w:ilvl="0" w:tplc="5ADAC3CC">
      <w:numFmt w:val="bullet"/>
      <w:lvlText w:val="•"/>
      <w:lvlJc w:val="left"/>
      <w:pPr>
        <w:ind w:left="778" w:hanging="360"/>
      </w:pPr>
      <w:rPr>
        <w:rFonts w:ascii="Times New Roman" w:eastAsia="Times New Roman" w:hAnsi="Times New Roman" w:hint="default"/>
      </w:rPr>
    </w:lvl>
    <w:lvl w:ilvl="1" w:tplc="04190003" w:tentative="1">
      <w:start w:val="1"/>
      <w:numFmt w:val="bullet"/>
      <w:lvlText w:val="o"/>
      <w:lvlJc w:val="left"/>
      <w:pPr>
        <w:ind w:left="1498" w:hanging="360"/>
      </w:pPr>
      <w:rPr>
        <w:rFonts w:ascii="Courier New" w:hAnsi="Courier New" w:cs="Courier New" w:hint="default"/>
      </w:rPr>
    </w:lvl>
    <w:lvl w:ilvl="2" w:tplc="04190005" w:tentative="1">
      <w:start w:val="1"/>
      <w:numFmt w:val="bullet"/>
      <w:lvlText w:val=""/>
      <w:lvlJc w:val="left"/>
      <w:pPr>
        <w:ind w:left="2218" w:hanging="360"/>
      </w:pPr>
      <w:rPr>
        <w:rFonts w:ascii="Wingdings" w:hAnsi="Wingdings" w:hint="default"/>
      </w:rPr>
    </w:lvl>
    <w:lvl w:ilvl="3" w:tplc="04190001" w:tentative="1">
      <w:start w:val="1"/>
      <w:numFmt w:val="bullet"/>
      <w:lvlText w:val=""/>
      <w:lvlJc w:val="left"/>
      <w:pPr>
        <w:ind w:left="2938" w:hanging="360"/>
      </w:pPr>
      <w:rPr>
        <w:rFonts w:ascii="Symbol" w:hAnsi="Symbol" w:hint="default"/>
      </w:rPr>
    </w:lvl>
    <w:lvl w:ilvl="4" w:tplc="04190003" w:tentative="1">
      <w:start w:val="1"/>
      <w:numFmt w:val="bullet"/>
      <w:lvlText w:val="o"/>
      <w:lvlJc w:val="left"/>
      <w:pPr>
        <w:ind w:left="3658" w:hanging="360"/>
      </w:pPr>
      <w:rPr>
        <w:rFonts w:ascii="Courier New" w:hAnsi="Courier New" w:cs="Courier New" w:hint="default"/>
      </w:rPr>
    </w:lvl>
    <w:lvl w:ilvl="5" w:tplc="04190005" w:tentative="1">
      <w:start w:val="1"/>
      <w:numFmt w:val="bullet"/>
      <w:lvlText w:val=""/>
      <w:lvlJc w:val="left"/>
      <w:pPr>
        <w:ind w:left="4378" w:hanging="360"/>
      </w:pPr>
      <w:rPr>
        <w:rFonts w:ascii="Wingdings" w:hAnsi="Wingdings" w:hint="default"/>
      </w:rPr>
    </w:lvl>
    <w:lvl w:ilvl="6" w:tplc="04190001" w:tentative="1">
      <w:start w:val="1"/>
      <w:numFmt w:val="bullet"/>
      <w:lvlText w:val=""/>
      <w:lvlJc w:val="left"/>
      <w:pPr>
        <w:ind w:left="5098" w:hanging="360"/>
      </w:pPr>
      <w:rPr>
        <w:rFonts w:ascii="Symbol" w:hAnsi="Symbol" w:hint="default"/>
      </w:rPr>
    </w:lvl>
    <w:lvl w:ilvl="7" w:tplc="04190003" w:tentative="1">
      <w:start w:val="1"/>
      <w:numFmt w:val="bullet"/>
      <w:lvlText w:val="o"/>
      <w:lvlJc w:val="left"/>
      <w:pPr>
        <w:ind w:left="5818" w:hanging="360"/>
      </w:pPr>
      <w:rPr>
        <w:rFonts w:ascii="Courier New" w:hAnsi="Courier New" w:cs="Courier New" w:hint="default"/>
      </w:rPr>
    </w:lvl>
    <w:lvl w:ilvl="8" w:tplc="04190005" w:tentative="1">
      <w:start w:val="1"/>
      <w:numFmt w:val="bullet"/>
      <w:lvlText w:val=""/>
      <w:lvlJc w:val="left"/>
      <w:pPr>
        <w:ind w:left="6538"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8"/>
  </w:num>
  <w:num w:numId="20">
    <w:abstractNumId w:val="16"/>
  </w:num>
  <w:num w:numId="21">
    <w:abstractNumId w:val="4"/>
  </w:num>
  <w:num w:numId="22">
    <w:abstractNumId w:val="17"/>
  </w:num>
  <w:num w:numId="23">
    <w:abstractNumId w:val="13"/>
  </w:num>
  <w:num w:numId="24">
    <w:abstractNumId w:val="15"/>
  </w:num>
  <w:num w:numId="25">
    <w:abstractNumId w:val="21"/>
  </w:num>
  <w:num w:numId="26">
    <w:abstractNumId w:val="2"/>
  </w:num>
  <w:num w:numId="27">
    <w:abstractNumId w:val="20"/>
  </w:num>
  <w:num w:numId="28">
    <w:abstractNumId w:val="11"/>
  </w:num>
  <w:num w:numId="29">
    <w:abstractNumId w:val="12"/>
  </w:num>
  <w:num w:numId="30">
    <w:abstractNumId w:val="7"/>
  </w:num>
  <w:num w:numId="31">
    <w:abstractNumId w:val="18"/>
  </w:num>
  <w:num w:numId="32">
    <w:abstractNumId w:val="14"/>
  </w:num>
  <w:num w:numId="33">
    <w:abstractNumId w:val="1"/>
    <w:lvlOverride w:ilvl="0">
      <w:lvl w:ilvl="0">
        <w:numFmt w:val="bullet"/>
        <w:lvlText w:val="-"/>
        <w:legacy w:legacy="1" w:legacySpace="0" w:legacyIndent="144"/>
        <w:lvlJc w:val="left"/>
        <w:rPr>
          <w:rFonts w:ascii="Times New Roman" w:hAnsi="Times New Roman" w:hint="default"/>
        </w:rPr>
      </w:lvl>
    </w:lvlOverride>
  </w:num>
  <w:num w:numId="34">
    <w:abstractNumId w:val="6"/>
  </w:num>
  <w:num w:numId="35">
    <w:abstractNumId w:val="3"/>
  </w:num>
  <w:num w:numId="36">
    <w:abstractNumId w:val="9"/>
  </w:num>
  <w:num w:numId="37">
    <w:abstractNumId w:val="22"/>
  </w:num>
  <w:num w:numId="38">
    <w:abstractNumId w:val="5"/>
  </w:num>
  <w:num w:numId="39">
    <w:abstractNumId w:val="19"/>
  </w:num>
  <w:num w:numId="40">
    <w:abstractNumId w:val="10"/>
  </w:num>
  <w:num w:numId="41">
    <w:abstractNumId w:val="6"/>
    <w:lvlOverride w:ilvl="0">
      <w:startOverride w:val="9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1E98"/>
    <w:rsid w:val="00001F79"/>
    <w:rsid w:val="00003760"/>
    <w:rsid w:val="00003833"/>
    <w:rsid w:val="00003C9D"/>
    <w:rsid w:val="00004AE9"/>
    <w:rsid w:val="00006818"/>
    <w:rsid w:val="00012891"/>
    <w:rsid w:val="000129DF"/>
    <w:rsid w:val="00015D9D"/>
    <w:rsid w:val="000171F1"/>
    <w:rsid w:val="0002281A"/>
    <w:rsid w:val="00022C01"/>
    <w:rsid w:val="0002373E"/>
    <w:rsid w:val="00024373"/>
    <w:rsid w:val="00025B64"/>
    <w:rsid w:val="00032136"/>
    <w:rsid w:val="0003296B"/>
    <w:rsid w:val="000331B7"/>
    <w:rsid w:val="000371B3"/>
    <w:rsid w:val="00041EE8"/>
    <w:rsid w:val="000421C2"/>
    <w:rsid w:val="00043CD9"/>
    <w:rsid w:val="00044418"/>
    <w:rsid w:val="00044749"/>
    <w:rsid w:val="00047A7A"/>
    <w:rsid w:val="00050B50"/>
    <w:rsid w:val="0005121A"/>
    <w:rsid w:val="00053103"/>
    <w:rsid w:val="00053230"/>
    <w:rsid w:val="00055E8F"/>
    <w:rsid w:val="000619CF"/>
    <w:rsid w:val="00061EFC"/>
    <w:rsid w:val="00065D33"/>
    <w:rsid w:val="00066811"/>
    <w:rsid w:val="0007749A"/>
    <w:rsid w:val="000778AF"/>
    <w:rsid w:val="00082A05"/>
    <w:rsid w:val="00085611"/>
    <w:rsid w:val="00086038"/>
    <w:rsid w:val="000879EC"/>
    <w:rsid w:val="00093551"/>
    <w:rsid w:val="00094A21"/>
    <w:rsid w:val="00095C8E"/>
    <w:rsid w:val="000A09BA"/>
    <w:rsid w:val="000A14A1"/>
    <w:rsid w:val="000A3CC7"/>
    <w:rsid w:val="000A60D4"/>
    <w:rsid w:val="000B12AE"/>
    <w:rsid w:val="000B16B6"/>
    <w:rsid w:val="000B433E"/>
    <w:rsid w:val="000B45F6"/>
    <w:rsid w:val="000B51A8"/>
    <w:rsid w:val="000B733F"/>
    <w:rsid w:val="000B7722"/>
    <w:rsid w:val="000C173E"/>
    <w:rsid w:val="000C19F9"/>
    <w:rsid w:val="000C218B"/>
    <w:rsid w:val="000C4080"/>
    <w:rsid w:val="000C4842"/>
    <w:rsid w:val="000C5553"/>
    <w:rsid w:val="000D094A"/>
    <w:rsid w:val="000D1086"/>
    <w:rsid w:val="000D14B8"/>
    <w:rsid w:val="000D1576"/>
    <w:rsid w:val="000D2DE3"/>
    <w:rsid w:val="000D3A26"/>
    <w:rsid w:val="000D3FB0"/>
    <w:rsid w:val="000D74D0"/>
    <w:rsid w:val="000E0E1F"/>
    <w:rsid w:val="000E33AB"/>
    <w:rsid w:val="000E3A92"/>
    <w:rsid w:val="000E7B4F"/>
    <w:rsid w:val="000F041C"/>
    <w:rsid w:val="000F095F"/>
    <w:rsid w:val="000F1FA7"/>
    <w:rsid w:val="000F4460"/>
    <w:rsid w:val="000F511E"/>
    <w:rsid w:val="000F54C1"/>
    <w:rsid w:val="000F58DE"/>
    <w:rsid w:val="000F58F7"/>
    <w:rsid w:val="000F5FE8"/>
    <w:rsid w:val="000F7B75"/>
    <w:rsid w:val="0010412E"/>
    <w:rsid w:val="00110A96"/>
    <w:rsid w:val="00111B48"/>
    <w:rsid w:val="00111D8D"/>
    <w:rsid w:val="00112876"/>
    <w:rsid w:val="001135AD"/>
    <w:rsid w:val="00114FC9"/>
    <w:rsid w:val="001152A2"/>
    <w:rsid w:val="0011544F"/>
    <w:rsid w:val="00115D3D"/>
    <w:rsid w:val="0011741D"/>
    <w:rsid w:val="001228CF"/>
    <w:rsid w:val="00123051"/>
    <w:rsid w:val="00126A50"/>
    <w:rsid w:val="00126B2D"/>
    <w:rsid w:val="00130D87"/>
    <w:rsid w:val="00131F33"/>
    <w:rsid w:val="001324CC"/>
    <w:rsid w:val="001324E4"/>
    <w:rsid w:val="001369E7"/>
    <w:rsid w:val="00140951"/>
    <w:rsid w:val="001414B0"/>
    <w:rsid w:val="00142D36"/>
    <w:rsid w:val="001439D7"/>
    <w:rsid w:val="00144F2B"/>
    <w:rsid w:val="00146361"/>
    <w:rsid w:val="00147924"/>
    <w:rsid w:val="00150396"/>
    <w:rsid w:val="00150769"/>
    <w:rsid w:val="0015367B"/>
    <w:rsid w:val="00153F15"/>
    <w:rsid w:val="00154565"/>
    <w:rsid w:val="00155330"/>
    <w:rsid w:val="00155679"/>
    <w:rsid w:val="00155879"/>
    <w:rsid w:val="0015723A"/>
    <w:rsid w:val="00157FDD"/>
    <w:rsid w:val="001605B7"/>
    <w:rsid w:val="00164F19"/>
    <w:rsid w:val="00166CFA"/>
    <w:rsid w:val="00171805"/>
    <w:rsid w:val="00174D16"/>
    <w:rsid w:val="00177E74"/>
    <w:rsid w:val="001808A9"/>
    <w:rsid w:val="001811EB"/>
    <w:rsid w:val="00181934"/>
    <w:rsid w:val="00181D4D"/>
    <w:rsid w:val="00186E23"/>
    <w:rsid w:val="001905D3"/>
    <w:rsid w:val="00190A29"/>
    <w:rsid w:val="00190BC5"/>
    <w:rsid w:val="001914D6"/>
    <w:rsid w:val="001931FD"/>
    <w:rsid w:val="001937FD"/>
    <w:rsid w:val="001960CD"/>
    <w:rsid w:val="001A035C"/>
    <w:rsid w:val="001A1829"/>
    <w:rsid w:val="001A40C1"/>
    <w:rsid w:val="001A7200"/>
    <w:rsid w:val="001A7E84"/>
    <w:rsid w:val="001B23AA"/>
    <w:rsid w:val="001B3CE7"/>
    <w:rsid w:val="001B40F9"/>
    <w:rsid w:val="001B5185"/>
    <w:rsid w:val="001C04B4"/>
    <w:rsid w:val="001C214F"/>
    <w:rsid w:val="001C2197"/>
    <w:rsid w:val="001C60E8"/>
    <w:rsid w:val="001C6F6D"/>
    <w:rsid w:val="001C6FDA"/>
    <w:rsid w:val="001C707C"/>
    <w:rsid w:val="001D023D"/>
    <w:rsid w:val="001D3610"/>
    <w:rsid w:val="001D3740"/>
    <w:rsid w:val="001D4C8A"/>
    <w:rsid w:val="001D4E06"/>
    <w:rsid w:val="001D524E"/>
    <w:rsid w:val="001D781A"/>
    <w:rsid w:val="001D7AA4"/>
    <w:rsid w:val="001E1070"/>
    <w:rsid w:val="001E19C8"/>
    <w:rsid w:val="001E25EA"/>
    <w:rsid w:val="001E26F5"/>
    <w:rsid w:val="001E2726"/>
    <w:rsid w:val="001E4954"/>
    <w:rsid w:val="001E514E"/>
    <w:rsid w:val="001E6976"/>
    <w:rsid w:val="001E6CD0"/>
    <w:rsid w:val="001E74B2"/>
    <w:rsid w:val="001F04BE"/>
    <w:rsid w:val="001F39A8"/>
    <w:rsid w:val="001F3D54"/>
    <w:rsid w:val="001F468A"/>
    <w:rsid w:val="001F48AD"/>
    <w:rsid w:val="001F4BDB"/>
    <w:rsid w:val="001F6027"/>
    <w:rsid w:val="0020226A"/>
    <w:rsid w:val="00202CFA"/>
    <w:rsid w:val="002037B1"/>
    <w:rsid w:val="00203ACE"/>
    <w:rsid w:val="00204860"/>
    <w:rsid w:val="00204B37"/>
    <w:rsid w:val="00206AB0"/>
    <w:rsid w:val="00206BAD"/>
    <w:rsid w:val="00207059"/>
    <w:rsid w:val="00212CA7"/>
    <w:rsid w:val="00214BE0"/>
    <w:rsid w:val="002156B1"/>
    <w:rsid w:val="00215C1A"/>
    <w:rsid w:val="002164BC"/>
    <w:rsid w:val="002177B3"/>
    <w:rsid w:val="002222CC"/>
    <w:rsid w:val="002230AB"/>
    <w:rsid w:val="002254BE"/>
    <w:rsid w:val="00227175"/>
    <w:rsid w:val="00231947"/>
    <w:rsid w:val="00232022"/>
    <w:rsid w:val="00234BFC"/>
    <w:rsid w:val="00235BA5"/>
    <w:rsid w:val="00235F75"/>
    <w:rsid w:val="0024003F"/>
    <w:rsid w:val="00241876"/>
    <w:rsid w:val="002439F2"/>
    <w:rsid w:val="00244E7F"/>
    <w:rsid w:val="00245CE0"/>
    <w:rsid w:val="00245D4C"/>
    <w:rsid w:val="002467E5"/>
    <w:rsid w:val="00246A04"/>
    <w:rsid w:val="0025062B"/>
    <w:rsid w:val="002522FB"/>
    <w:rsid w:val="00253243"/>
    <w:rsid w:val="00254340"/>
    <w:rsid w:val="00254A01"/>
    <w:rsid w:val="00266080"/>
    <w:rsid w:val="002663F4"/>
    <w:rsid w:val="002670F6"/>
    <w:rsid w:val="0027168F"/>
    <w:rsid w:val="002749DE"/>
    <w:rsid w:val="00276E8D"/>
    <w:rsid w:val="00277E4D"/>
    <w:rsid w:val="00280FA8"/>
    <w:rsid w:val="00281E65"/>
    <w:rsid w:val="00282B1A"/>
    <w:rsid w:val="00282E3C"/>
    <w:rsid w:val="0028434A"/>
    <w:rsid w:val="00285BD7"/>
    <w:rsid w:val="00287E5B"/>
    <w:rsid w:val="0029038A"/>
    <w:rsid w:val="00294E69"/>
    <w:rsid w:val="002974CD"/>
    <w:rsid w:val="002A3897"/>
    <w:rsid w:val="002A3E1E"/>
    <w:rsid w:val="002A5E43"/>
    <w:rsid w:val="002A799C"/>
    <w:rsid w:val="002A7DA9"/>
    <w:rsid w:val="002B161D"/>
    <w:rsid w:val="002B3F69"/>
    <w:rsid w:val="002B55FB"/>
    <w:rsid w:val="002C1902"/>
    <w:rsid w:val="002C1C25"/>
    <w:rsid w:val="002C59EB"/>
    <w:rsid w:val="002C66CD"/>
    <w:rsid w:val="002D1C2E"/>
    <w:rsid w:val="002D21C0"/>
    <w:rsid w:val="002D285A"/>
    <w:rsid w:val="002D4AA9"/>
    <w:rsid w:val="002D6240"/>
    <w:rsid w:val="002E0343"/>
    <w:rsid w:val="002E26DC"/>
    <w:rsid w:val="002E2AD5"/>
    <w:rsid w:val="002E312B"/>
    <w:rsid w:val="002E4747"/>
    <w:rsid w:val="002E4C03"/>
    <w:rsid w:val="002E5175"/>
    <w:rsid w:val="002E6797"/>
    <w:rsid w:val="002F3E0A"/>
    <w:rsid w:val="00301192"/>
    <w:rsid w:val="00302683"/>
    <w:rsid w:val="003041BA"/>
    <w:rsid w:val="003048D0"/>
    <w:rsid w:val="00304D06"/>
    <w:rsid w:val="00306DE6"/>
    <w:rsid w:val="00307CBF"/>
    <w:rsid w:val="00307CD0"/>
    <w:rsid w:val="00313B27"/>
    <w:rsid w:val="00313DC0"/>
    <w:rsid w:val="003140C3"/>
    <w:rsid w:val="003202A0"/>
    <w:rsid w:val="00321116"/>
    <w:rsid w:val="0032753F"/>
    <w:rsid w:val="00332E2D"/>
    <w:rsid w:val="00333BB1"/>
    <w:rsid w:val="003371AD"/>
    <w:rsid w:val="00340103"/>
    <w:rsid w:val="00343DD1"/>
    <w:rsid w:val="0034601E"/>
    <w:rsid w:val="00346981"/>
    <w:rsid w:val="00346E95"/>
    <w:rsid w:val="003479EF"/>
    <w:rsid w:val="003502F1"/>
    <w:rsid w:val="003506FE"/>
    <w:rsid w:val="00350934"/>
    <w:rsid w:val="003524A9"/>
    <w:rsid w:val="00352CF2"/>
    <w:rsid w:val="00352F27"/>
    <w:rsid w:val="0035566D"/>
    <w:rsid w:val="003574B6"/>
    <w:rsid w:val="00360726"/>
    <w:rsid w:val="003618FF"/>
    <w:rsid w:val="00361DCF"/>
    <w:rsid w:val="00362083"/>
    <w:rsid w:val="00363702"/>
    <w:rsid w:val="00363A5D"/>
    <w:rsid w:val="00365D9B"/>
    <w:rsid w:val="00366397"/>
    <w:rsid w:val="003711C0"/>
    <w:rsid w:val="00373312"/>
    <w:rsid w:val="0037456B"/>
    <w:rsid w:val="00375DA2"/>
    <w:rsid w:val="003762A6"/>
    <w:rsid w:val="00376E89"/>
    <w:rsid w:val="003816DA"/>
    <w:rsid w:val="00384478"/>
    <w:rsid w:val="00385170"/>
    <w:rsid w:val="00386077"/>
    <w:rsid w:val="003905B4"/>
    <w:rsid w:val="00390DBF"/>
    <w:rsid w:val="00392647"/>
    <w:rsid w:val="00393CDC"/>
    <w:rsid w:val="00394DF8"/>
    <w:rsid w:val="003A060E"/>
    <w:rsid w:val="003A2623"/>
    <w:rsid w:val="003A765A"/>
    <w:rsid w:val="003A7BA0"/>
    <w:rsid w:val="003A7F8B"/>
    <w:rsid w:val="003B0CC8"/>
    <w:rsid w:val="003B2AEA"/>
    <w:rsid w:val="003B6006"/>
    <w:rsid w:val="003B69E6"/>
    <w:rsid w:val="003B6D10"/>
    <w:rsid w:val="003C1C59"/>
    <w:rsid w:val="003C3DB0"/>
    <w:rsid w:val="003C4EAE"/>
    <w:rsid w:val="003C6352"/>
    <w:rsid w:val="003C66D8"/>
    <w:rsid w:val="003C7BA8"/>
    <w:rsid w:val="003D1B32"/>
    <w:rsid w:val="003D262C"/>
    <w:rsid w:val="003D3195"/>
    <w:rsid w:val="003D6635"/>
    <w:rsid w:val="003D794C"/>
    <w:rsid w:val="003E1505"/>
    <w:rsid w:val="003E6D4F"/>
    <w:rsid w:val="003F04EC"/>
    <w:rsid w:val="003F76C2"/>
    <w:rsid w:val="003F7730"/>
    <w:rsid w:val="00400C9D"/>
    <w:rsid w:val="00405510"/>
    <w:rsid w:val="00405734"/>
    <w:rsid w:val="004072BD"/>
    <w:rsid w:val="00407B1F"/>
    <w:rsid w:val="004107A0"/>
    <w:rsid w:val="00413134"/>
    <w:rsid w:val="00415418"/>
    <w:rsid w:val="0041753D"/>
    <w:rsid w:val="0041754D"/>
    <w:rsid w:val="00417963"/>
    <w:rsid w:val="00421D28"/>
    <w:rsid w:val="004233E2"/>
    <w:rsid w:val="004241C1"/>
    <w:rsid w:val="00424C81"/>
    <w:rsid w:val="00425A58"/>
    <w:rsid w:val="00427765"/>
    <w:rsid w:val="00430ED7"/>
    <w:rsid w:val="0043495B"/>
    <w:rsid w:val="00435926"/>
    <w:rsid w:val="00436192"/>
    <w:rsid w:val="004365D4"/>
    <w:rsid w:val="0043734E"/>
    <w:rsid w:val="004415AC"/>
    <w:rsid w:val="00443510"/>
    <w:rsid w:val="004444A3"/>
    <w:rsid w:val="00444F21"/>
    <w:rsid w:val="0044622F"/>
    <w:rsid w:val="00446B09"/>
    <w:rsid w:val="004474CC"/>
    <w:rsid w:val="004505BC"/>
    <w:rsid w:val="00450D5D"/>
    <w:rsid w:val="0045132A"/>
    <w:rsid w:val="00451D6F"/>
    <w:rsid w:val="00453DF8"/>
    <w:rsid w:val="00454EB7"/>
    <w:rsid w:val="00465158"/>
    <w:rsid w:val="00466DF7"/>
    <w:rsid w:val="00466E1F"/>
    <w:rsid w:val="00470538"/>
    <w:rsid w:val="00471280"/>
    <w:rsid w:val="004719C7"/>
    <w:rsid w:val="0047442D"/>
    <w:rsid w:val="00481587"/>
    <w:rsid w:val="004827FE"/>
    <w:rsid w:val="0048404B"/>
    <w:rsid w:val="00485C17"/>
    <w:rsid w:val="004906A6"/>
    <w:rsid w:val="00492D75"/>
    <w:rsid w:val="00492EB9"/>
    <w:rsid w:val="0049359C"/>
    <w:rsid w:val="00493BBB"/>
    <w:rsid w:val="004960E0"/>
    <w:rsid w:val="00496F37"/>
    <w:rsid w:val="00497B34"/>
    <w:rsid w:val="004A1A49"/>
    <w:rsid w:val="004A1CDB"/>
    <w:rsid w:val="004A2159"/>
    <w:rsid w:val="004A2ABE"/>
    <w:rsid w:val="004A2DE7"/>
    <w:rsid w:val="004A55FB"/>
    <w:rsid w:val="004A6061"/>
    <w:rsid w:val="004B1133"/>
    <w:rsid w:val="004B200D"/>
    <w:rsid w:val="004B20EF"/>
    <w:rsid w:val="004B362D"/>
    <w:rsid w:val="004B37FA"/>
    <w:rsid w:val="004B3ED6"/>
    <w:rsid w:val="004B42DA"/>
    <w:rsid w:val="004B5797"/>
    <w:rsid w:val="004B5E8E"/>
    <w:rsid w:val="004B6A88"/>
    <w:rsid w:val="004C0FB7"/>
    <w:rsid w:val="004C2F81"/>
    <w:rsid w:val="004C388F"/>
    <w:rsid w:val="004C396D"/>
    <w:rsid w:val="004C5AFC"/>
    <w:rsid w:val="004C5D7F"/>
    <w:rsid w:val="004C72AE"/>
    <w:rsid w:val="004D132D"/>
    <w:rsid w:val="004D3FCF"/>
    <w:rsid w:val="004D40F2"/>
    <w:rsid w:val="004D6CC8"/>
    <w:rsid w:val="004D78F0"/>
    <w:rsid w:val="004E0845"/>
    <w:rsid w:val="004E08EB"/>
    <w:rsid w:val="004E0FC2"/>
    <w:rsid w:val="004E4463"/>
    <w:rsid w:val="004E4DB9"/>
    <w:rsid w:val="004E6335"/>
    <w:rsid w:val="004F1020"/>
    <w:rsid w:val="004F1818"/>
    <w:rsid w:val="004F2809"/>
    <w:rsid w:val="004F42F8"/>
    <w:rsid w:val="004F503F"/>
    <w:rsid w:val="00500320"/>
    <w:rsid w:val="00500A7F"/>
    <w:rsid w:val="0050157B"/>
    <w:rsid w:val="00501D44"/>
    <w:rsid w:val="00502354"/>
    <w:rsid w:val="005028E9"/>
    <w:rsid w:val="00502B53"/>
    <w:rsid w:val="00503F0C"/>
    <w:rsid w:val="0050432A"/>
    <w:rsid w:val="00504E34"/>
    <w:rsid w:val="00504E75"/>
    <w:rsid w:val="0050722C"/>
    <w:rsid w:val="00507707"/>
    <w:rsid w:val="005077B0"/>
    <w:rsid w:val="005101B2"/>
    <w:rsid w:val="00510831"/>
    <w:rsid w:val="00512117"/>
    <w:rsid w:val="005124A5"/>
    <w:rsid w:val="00513648"/>
    <w:rsid w:val="00514B47"/>
    <w:rsid w:val="0051770F"/>
    <w:rsid w:val="00517789"/>
    <w:rsid w:val="005214D3"/>
    <w:rsid w:val="0052303A"/>
    <w:rsid w:val="00525F2F"/>
    <w:rsid w:val="00527773"/>
    <w:rsid w:val="005304CF"/>
    <w:rsid w:val="00531012"/>
    <w:rsid w:val="005312EF"/>
    <w:rsid w:val="0053433E"/>
    <w:rsid w:val="00535C0B"/>
    <w:rsid w:val="00535DDD"/>
    <w:rsid w:val="0054157E"/>
    <w:rsid w:val="005464F4"/>
    <w:rsid w:val="005531E6"/>
    <w:rsid w:val="00553649"/>
    <w:rsid w:val="00555280"/>
    <w:rsid w:val="00556250"/>
    <w:rsid w:val="00556F07"/>
    <w:rsid w:val="00562323"/>
    <w:rsid w:val="00562514"/>
    <w:rsid w:val="00562AAE"/>
    <w:rsid w:val="00563844"/>
    <w:rsid w:val="005638F4"/>
    <w:rsid w:val="00567778"/>
    <w:rsid w:val="00567AFA"/>
    <w:rsid w:val="00567E3F"/>
    <w:rsid w:val="00570A79"/>
    <w:rsid w:val="00570AC5"/>
    <w:rsid w:val="00570C0F"/>
    <w:rsid w:val="0057143F"/>
    <w:rsid w:val="00572BE6"/>
    <w:rsid w:val="00572C67"/>
    <w:rsid w:val="0057322D"/>
    <w:rsid w:val="00573896"/>
    <w:rsid w:val="00573F28"/>
    <w:rsid w:val="00574923"/>
    <w:rsid w:val="005756B8"/>
    <w:rsid w:val="00576992"/>
    <w:rsid w:val="00581A2A"/>
    <w:rsid w:val="00582382"/>
    <w:rsid w:val="00583C39"/>
    <w:rsid w:val="00591190"/>
    <w:rsid w:val="00594FA0"/>
    <w:rsid w:val="00595822"/>
    <w:rsid w:val="00596F0F"/>
    <w:rsid w:val="00597405"/>
    <w:rsid w:val="005974E1"/>
    <w:rsid w:val="005A03C0"/>
    <w:rsid w:val="005A060E"/>
    <w:rsid w:val="005A2738"/>
    <w:rsid w:val="005A27CB"/>
    <w:rsid w:val="005A3D99"/>
    <w:rsid w:val="005A4E70"/>
    <w:rsid w:val="005A5D76"/>
    <w:rsid w:val="005A6FF6"/>
    <w:rsid w:val="005B14C8"/>
    <w:rsid w:val="005B2A2A"/>
    <w:rsid w:val="005B442C"/>
    <w:rsid w:val="005B46D3"/>
    <w:rsid w:val="005B4912"/>
    <w:rsid w:val="005B4988"/>
    <w:rsid w:val="005B505A"/>
    <w:rsid w:val="005B662E"/>
    <w:rsid w:val="005B6BD6"/>
    <w:rsid w:val="005B74B8"/>
    <w:rsid w:val="005C0098"/>
    <w:rsid w:val="005C1984"/>
    <w:rsid w:val="005C3B85"/>
    <w:rsid w:val="005C40A7"/>
    <w:rsid w:val="005C57F6"/>
    <w:rsid w:val="005C6A55"/>
    <w:rsid w:val="005C6E9F"/>
    <w:rsid w:val="005D2596"/>
    <w:rsid w:val="005D3682"/>
    <w:rsid w:val="005D3CC6"/>
    <w:rsid w:val="005D4398"/>
    <w:rsid w:val="005E138A"/>
    <w:rsid w:val="005E4273"/>
    <w:rsid w:val="005E7C80"/>
    <w:rsid w:val="005F0D13"/>
    <w:rsid w:val="005F139E"/>
    <w:rsid w:val="005F25AC"/>
    <w:rsid w:val="005F41FC"/>
    <w:rsid w:val="005F436C"/>
    <w:rsid w:val="005F4FDB"/>
    <w:rsid w:val="006019E9"/>
    <w:rsid w:val="00601D63"/>
    <w:rsid w:val="00603E98"/>
    <w:rsid w:val="00604DBC"/>
    <w:rsid w:val="00606B3B"/>
    <w:rsid w:val="00607708"/>
    <w:rsid w:val="00611787"/>
    <w:rsid w:val="00612042"/>
    <w:rsid w:val="00614178"/>
    <w:rsid w:val="00614F96"/>
    <w:rsid w:val="00621B42"/>
    <w:rsid w:val="00622A31"/>
    <w:rsid w:val="00623DFB"/>
    <w:rsid w:val="00624CBC"/>
    <w:rsid w:val="006257FF"/>
    <w:rsid w:val="00625E23"/>
    <w:rsid w:val="00626281"/>
    <w:rsid w:val="006268C3"/>
    <w:rsid w:val="00627320"/>
    <w:rsid w:val="00630393"/>
    <w:rsid w:val="0063186F"/>
    <w:rsid w:val="00632122"/>
    <w:rsid w:val="00632868"/>
    <w:rsid w:val="00635ACE"/>
    <w:rsid w:val="00636EFD"/>
    <w:rsid w:val="0064089A"/>
    <w:rsid w:val="00641D69"/>
    <w:rsid w:val="00642EA8"/>
    <w:rsid w:val="006430DE"/>
    <w:rsid w:val="00644A99"/>
    <w:rsid w:val="00645410"/>
    <w:rsid w:val="00647A53"/>
    <w:rsid w:val="00653602"/>
    <w:rsid w:val="00654D03"/>
    <w:rsid w:val="00655842"/>
    <w:rsid w:val="0066029E"/>
    <w:rsid w:val="00660478"/>
    <w:rsid w:val="0066096F"/>
    <w:rsid w:val="00660D5A"/>
    <w:rsid w:val="00671796"/>
    <w:rsid w:val="0067499B"/>
    <w:rsid w:val="006806FE"/>
    <w:rsid w:val="00683384"/>
    <w:rsid w:val="00683604"/>
    <w:rsid w:val="00687815"/>
    <w:rsid w:val="00691782"/>
    <w:rsid w:val="0069330F"/>
    <w:rsid w:val="00694141"/>
    <w:rsid w:val="00694C2F"/>
    <w:rsid w:val="006A0EBD"/>
    <w:rsid w:val="006A3BC4"/>
    <w:rsid w:val="006A4AD9"/>
    <w:rsid w:val="006A718B"/>
    <w:rsid w:val="006A78AB"/>
    <w:rsid w:val="006B00A7"/>
    <w:rsid w:val="006B3A51"/>
    <w:rsid w:val="006B4362"/>
    <w:rsid w:val="006B5D64"/>
    <w:rsid w:val="006C1D6D"/>
    <w:rsid w:val="006C4189"/>
    <w:rsid w:val="006C5779"/>
    <w:rsid w:val="006C6A78"/>
    <w:rsid w:val="006C73F3"/>
    <w:rsid w:val="006D0996"/>
    <w:rsid w:val="006D18F8"/>
    <w:rsid w:val="006D413D"/>
    <w:rsid w:val="006E3F0E"/>
    <w:rsid w:val="006E5611"/>
    <w:rsid w:val="006E57E3"/>
    <w:rsid w:val="006E6091"/>
    <w:rsid w:val="006E6582"/>
    <w:rsid w:val="006E678F"/>
    <w:rsid w:val="006F1067"/>
    <w:rsid w:val="006F1758"/>
    <w:rsid w:val="006F4E0A"/>
    <w:rsid w:val="00704E5F"/>
    <w:rsid w:val="00706100"/>
    <w:rsid w:val="0071487E"/>
    <w:rsid w:val="00714C65"/>
    <w:rsid w:val="00714CFC"/>
    <w:rsid w:val="00715BDC"/>
    <w:rsid w:val="00715FC2"/>
    <w:rsid w:val="00722023"/>
    <w:rsid w:val="00722510"/>
    <w:rsid w:val="00724051"/>
    <w:rsid w:val="00724C57"/>
    <w:rsid w:val="00725AC6"/>
    <w:rsid w:val="00726355"/>
    <w:rsid w:val="0072782D"/>
    <w:rsid w:val="00727F8B"/>
    <w:rsid w:val="00730ECD"/>
    <w:rsid w:val="0073191C"/>
    <w:rsid w:val="007361AD"/>
    <w:rsid w:val="00736D17"/>
    <w:rsid w:val="0073730B"/>
    <w:rsid w:val="0074019A"/>
    <w:rsid w:val="0074089D"/>
    <w:rsid w:val="007412EA"/>
    <w:rsid w:val="00742C65"/>
    <w:rsid w:val="007449EC"/>
    <w:rsid w:val="0075018F"/>
    <w:rsid w:val="0075272F"/>
    <w:rsid w:val="007527F9"/>
    <w:rsid w:val="00752DC2"/>
    <w:rsid w:val="00753E19"/>
    <w:rsid w:val="007546FB"/>
    <w:rsid w:val="00760E43"/>
    <w:rsid w:val="00763085"/>
    <w:rsid w:val="00767556"/>
    <w:rsid w:val="007733D3"/>
    <w:rsid w:val="00774AA8"/>
    <w:rsid w:val="007769DF"/>
    <w:rsid w:val="00777B83"/>
    <w:rsid w:val="00780D13"/>
    <w:rsid w:val="00781D26"/>
    <w:rsid w:val="007850C5"/>
    <w:rsid w:val="00785787"/>
    <w:rsid w:val="00785FF4"/>
    <w:rsid w:val="0078609C"/>
    <w:rsid w:val="007A044E"/>
    <w:rsid w:val="007A4851"/>
    <w:rsid w:val="007A5583"/>
    <w:rsid w:val="007B0063"/>
    <w:rsid w:val="007B29E9"/>
    <w:rsid w:val="007B4D76"/>
    <w:rsid w:val="007B6A20"/>
    <w:rsid w:val="007C0132"/>
    <w:rsid w:val="007C2C74"/>
    <w:rsid w:val="007C43FD"/>
    <w:rsid w:val="007C7674"/>
    <w:rsid w:val="007D0F4E"/>
    <w:rsid w:val="007D13CE"/>
    <w:rsid w:val="007E13B9"/>
    <w:rsid w:val="007E54D8"/>
    <w:rsid w:val="007E795F"/>
    <w:rsid w:val="007E7C30"/>
    <w:rsid w:val="007E7D9E"/>
    <w:rsid w:val="007F034F"/>
    <w:rsid w:val="007F1C72"/>
    <w:rsid w:val="007F30EF"/>
    <w:rsid w:val="007F49F3"/>
    <w:rsid w:val="00803476"/>
    <w:rsid w:val="008046F3"/>
    <w:rsid w:val="0080502A"/>
    <w:rsid w:val="008078DD"/>
    <w:rsid w:val="00807F49"/>
    <w:rsid w:val="008102BD"/>
    <w:rsid w:val="00810B5E"/>
    <w:rsid w:val="00811789"/>
    <w:rsid w:val="00812C21"/>
    <w:rsid w:val="008137DA"/>
    <w:rsid w:val="0081467E"/>
    <w:rsid w:val="0081669F"/>
    <w:rsid w:val="00816D97"/>
    <w:rsid w:val="008170BB"/>
    <w:rsid w:val="008203FB"/>
    <w:rsid w:val="0082095F"/>
    <w:rsid w:val="00820F13"/>
    <w:rsid w:val="0082350F"/>
    <w:rsid w:val="0082798C"/>
    <w:rsid w:val="008300B9"/>
    <w:rsid w:val="00832A69"/>
    <w:rsid w:val="00835A49"/>
    <w:rsid w:val="00842D12"/>
    <w:rsid w:val="00846D2D"/>
    <w:rsid w:val="008509EF"/>
    <w:rsid w:val="00852EA3"/>
    <w:rsid w:val="008530C0"/>
    <w:rsid w:val="00854784"/>
    <w:rsid w:val="0085529F"/>
    <w:rsid w:val="00855E88"/>
    <w:rsid w:val="00856066"/>
    <w:rsid w:val="0085660D"/>
    <w:rsid w:val="00856849"/>
    <w:rsid w:val="00857793"/>
    <w:rsid w:val="00860E97"/>
    <w:rsid w:val="008635D5"/>
    <w:rsid w:val="00863AE8"/>
    <w:rsid w:val="00865E00"/>
    <w:rsid w:val="0086617B"/>
    <w:rsid w:val="00866CE0"/>
    <w:rsid w:val="00871CE5"/>
    <w:rsid w:val="00872E9A"/>
    <w:rsid w:val="00873B35"/>
    <w:rsid w:val="00874A1A"/>
    <w:rsid w:val="00877A20"/>
    <w:rsid w:val="0088039F"/>
    <w:rsid w:val="008846B9"/>
    <w:rsid w:val="00884908"/>
    <w:rsid w:val="00885303"/>
    <w:rsid w:val="00887A8D"/>
    <w:rsid w:val="00894058"/>
    <w:rsid w:val="00894FF0"/>
    <w:rsid w:val="00895AF4"/>
    <w:rsid w:val="008A0AF2"/>
    <w:rsid w:val="008A17BF"/>
    <w:rsid w:val="008A1E7D"/>
    <w:rsid w:val="008B067F"/>
    <w:rsid w:val="008B3A3F"/>
    <w:rsid w:val="008B64FA"/>
    <w:rsid w:val="008B6A69"/>
    <w:rsid w:val="008C683C"/>
    <w:rsid w:val="008C7A89"/>
    <w:rsid w:val="008D444A"/>
    <w:rsid w:val="008D500B"/>
    <w:rsid w:val="008D6F2C"/>
    <w:rsid w:val="008D7348"/>
    <w:rsid w:val="008D7813"/>
    <w:rsid w:val="008D7DC1"/>
    <w:rsid w:val="008E5619"/>
    <w:rsid w:val="008E5A5A"/>
    <w:rsid w:val="008E5EC2"/>
    <w:rsid w:val="008E73F3"/>
    <w:rsid w:val="008E758D"/>
    <w:rsid w:val="008E7BD9"/>
    <w:rsid w:val="008F0B83"/>
    <w:rsid w:val="008F0BF4"/>
    <w:rsid w:val="008F30D2"/>
    <w:rsid w:val="008F4EA2"/>
    <w:rsid w:val="008F62B6"/>
    <w:rsid w:val="0090132B"/>
    <w:rsid w:val="00902681"/>
    <w:rsid w:val="009038DA"/>
    <w:rsid w:val="009115AB"/>
    <w:rsid w:val="00911E0B"/>
    <w:rsid w:val="00912324"/>
    <w:rsid w:val="00914FF7"/>
    <w:rsid w:val="00916B1F"/>
    <w:rsid w:val="00916EBA"/>
    <w:rsid w:val="009265F8"/>
    <w:rsid w:val="009300DE"/>
    <w:rsid w:val="009301C3"/>
    <w:rsid w:val="00930789"/>
    <w:rsid w:val="00931E98"/>
    <w:rsid w:val="0093297C"/>
    <w:rsid w:val="00933833"/>
    <w:rsid w:val="009352F1"/>
    <w:rsid w:val="009366CF"/>
    <w:rsid w:val="00941108"/>
    <w:rsid w:val="00946C8F"/>
    <w:rsid w:val="009473CE"/>
    <w:rsid w:val="00950F43"/>
    <w:rsid w:val="009517D7"/>
    <w:rsid w:val="00952493"/>
    <w:rsid w:val="00952A84"/>
    <w:rsid w:val="00954947"/>
    <w:rsid w:val="0096054C"/>
    <w:rsid w:val="00960F94"/>
    <w:rsid w:val="00961A01"/>
    <w:rsid w:val="00961D05"/>
    <w:rsid w:val="00963B0E"/>
    <w:rsid w:val="00963B7F"/>
    <w:rsid w:val="0096458A"/>
    <w:rsid w:val="00964ACE"/>
    <w:rsid w:val="00965DBF"/>
    <w:rsid w:val="00966505"/>
    <w:rsid w:val="009711A0"/>
    <w:rsid w:val="00981C9E"/>
    <w:rsid w:val="009820B4"/>
    <w:rsid w:val="00982839"/>
    <w:rsid w:val="00983FBB"/>
    <w:rsid w:val="009876EF"/>
    <w:rsid w:val="00992AA4"/>
    <w:rsid w:val="00994E01"/>
    <w:rsid w:val="00997443"/>
    <w:rsid w:val="009A08C3"/>
    <w:rsid w:val="009A12E7"/>
    <w:rsid w:val="009A2A01"/>
    <w:rsid w:val="009A2AEC"/>
    <w:rsid w:val="009A6901"/>
    <w:rsid w:val="009A6D5F"/>
    <w:rsid w:val="009B033D"/>
    <w:rsid w:val="009B13BD"/>
    <w:rsid w:val="009B1F4C"/>
    <w:rsid w:val="009B2F67"/>
    <w:rsid w:val="009B4779"/>
    <w:rsid w:val="009B4CF8"/>
    <w:rsid w:val="009B5841"/>
    <w:rsid w:val="009B6674"/>
    <w:rsid w:val="009B7B18"/>
    <w:rsid w:val="009C0A43"/>
    <w:rsid w:val="009C0B67"/>
    <w:rsid w:val="009C0E07"/>
    <w:rsid w:val="009C0E54"/>
    <w:rsid w:val="009C3465"/>
    <w:rsid w:val="009C3DC0"/>
    <w:rsid w:val="009C43B3"/>
    <w:rsid w:val="009C6AB4"/>
    <w:rsid w:val="009C7338"/>
    <w:rsid w:val="009D6104"/>
    <w:rsid w:val="009E1605"/>
    <w:rsid w:val="009E21F0"/>
    <w:rsid w:val="009E4328"/>
    <w:rsid w:val="009E6604"/>
    <w:rsid w:val="009E697E"/>
    <w:rsid w:val="009F2579"/>
    <w:rsid w:val="009F3A2E"/>
    <w:rsid w:val="009F512D"/>
    <w:rsid w:val="00A014AE"/>
    <w:rsid w:val="00A01E3F"/>
    <w:rsid w:val="00A025DB"/>
    <w:rsid w:val="00A0290D"/>
    <w:rsid w:val="00A02E6F"/>
    <w:rsid w:val="00A04514"/>
    <w:rsid w:val="00A04826"/>
    <w:rsid w:val="00A06393"/>
    <w:rsid w:val="00A0708F"/>
    <w:rsid w:val="00A07B3F"/>
    <w:rsid w:val="00A11142"/>
    <w:rsid w:val="00A14CAE"/>
    <w:rsid w:val="00A15AEE"/>
    <w:rsid w:val="00A15C42"/>
    <w:rsid w:val="00A20263"/>
    <w:rsid w:val="00A237E5"/>
    <w:rsid w:val="00A2401F"/>
    <w:rsid w:val="00A324B2"/>
    <w:rsid w:val="00A32641"/>
    <w:rsid w:val="00A340FC"/>
    <w:rsid w:val="00A34944"/>
    <w:rsid w:val="00A349C7"/>
    <w:rsid w:val="00A35D42"/>
    <w:rsid w:val="00A44186"/>
    <w:rsid w:val="00A4615C"/>
    <w:rsid w:val="00A507C9"/>
    <w:rsid w:val="00A544A2"/>
    <w:rsid w:val="00A56282"/>
    <w:rsid w:val="00A56C4F"/>
    <w:rsid w:val="00A61FD8"/>
    <w:rsid w:val="00A62E02"/>
    <w:rsid w:val="00A62F5E"/>
    <w:rsid w:val="00A66584"/>
    <w:rsid w:val="00A675E1"/>
    <w:rsid w:val="00A73BA1"/>
    <w:rsid w:val="00A74357"/>
    <w:rsid w:val="00A75629"/>
    <w:rsid w:val="00A7609E"/>
    <w:rsid w:val="00A76D00"/>
    <w:rsid w:val="00A7778B"/>
    <w:rsid w:val="00A77BB6"/>
    <w:rsid w:val="00A80D91"/>
    <w:rsid w:val="00A82A38"/>
    <w:rsid w:val="00A83858"/>
    <w:rsid w:val="00A839DB"/>
    <w:rsid w:val="00A8568D"/>
    <w:rsid w:val="00A86565"/>
    <w:rsid w:val="00A92D22"/>
    <w:rsid w:val="00A95365"/>
    <w:rsid w:val="00A9581C"/>
    <w:rsid w:val="00A9670A"/>
    <w:rsid w:val="00A97AB0"/>
    <w:rsid w:val="00AA06D3"/>
    <w:rsid w:val="00AA3F90"/>
    <w:rsid w:val="00AA4A63"/>
    <w:rsid w:val="00AB6954"/>
    <w:rsid w:val="00AB770E"/>
    <w:rsid w:val="00AB7D13"/>
    <w:rsid w:val="00AB7F46"/>
    <w:rsid w:val="00AC0B73"/>
    <w:rsid w:val="00AC1CF9"/>
    <w:rsid w:val="00AC61CA"/>
    <w:rsid w:val="00AC7643"/>
    <w:rsid w:val="00AC7854"/>
    <w:rsid w:val="00AD1229"/>
    <w:rsid w:val="00AD1E79"/>
    <w:rsid w:val="00AD2FD6"/>
    <w:rsid w:val="00AD412B"/>
    <w:rsid w:val="00AD53A2"/>
    <w:rsid w:val="00AD5A1B"/>
    <w:rsid w:val="00AD69BE"/>
    <w:rsid w:val="00AD7A5A"/>
    <w:rsid w:val="00AD7C2D"/>
    <w:rsid w:val="00AE03C3"/>
    <w:rsid w:val="00AE3829"/>
    <w:rsid w:val="00AF0324"/>
    <w:rsid w:val="00AF3F79"/>
    <w:rsid w:val="00AF3FE6"/>
    <w:rsid w:val="00AF4AE1"/>
    <w:rsid w:val="00AF5898"/>
    <w:rsid w:val="00AF5C01"/>
    <w:rsid w:val="00AF5C18"/>
    <w:rsid w:val="00B003EF"/>
    <w:rsid w:val="00B00E57"/>
    <w:rsid w:val="00B0277C"/>
    <w:rsid w:val="00B0355C"/>
    <w:rsid w:val="00B04FA2"/>
    <w:rsid w:val="00B10314"/>
    <w:rsid w:val="00B1069A"/>
    <w:rsid w:val="00B113F3"/>
    <w:rsid w:val="00B1254B"/>
    <w:rsid w:val="00B13CD9"/>
    <w:rsid w:val="00B14A45"/>
    <w:rsid w:val="00B15330"/>
    <w:rsid w:val="00B16E19"/>
    <w:rsid w:val="00B20607"/>
    <w:rsid w:val="00B23507"/>
    <w:rsid w:val="00B32DAC"/>
    <w:rsid w:val="00B35056"/>
    <w:rsid w:val="00B36886"/>
    <w:rsid w:val="00B3762B"/>
    <w:rsid w:val="00B452EA"/>
    <w:rsid w:val="00B45CDC"/>
    <w:rsid w:val="00B45E0F"/>
    <w:rsid w:val="00B47715"/>
    <w:rsid w:val="00B53E85"/>
    <w:rsid w:val="00B550BF"/>
    <w:rsid w:val="00B618DC"/>
    <w:rsid w:val="00B65333"/>
    <w:rsid w:val="00B656AB"/>
    <w:rsid w:val="00B661CC"/>
    <w:rsid w:val="00B70D6A"/>
    <w:rsid w:val="00B719BC"/>
    <w:rsid w:val="00B71C28"/>
    <w:rsid w:val="00B84BB2"/>
    <w:rsid w:val="00B858DB"/>
    <w:rsid w:val="00B86DB8"/>
    <w:rsid w:val="00B87B1F"/>
    <w:rsid w:val="00B904B5"/>
    <w:rsid w:val="00B90EA6"/>
    <w:rsid w:val="00B919AB"/>
    <w:rsid w:val="00B93CC4"/>
    <w:rsid w:val="00B94D74"/>
    <w:rsid w:val="00B957DA"/>
    <w:rsid w:val="00B96A13"/>
    <w:rsid w:val="00B9726D"/>
    <w:rsid w:val="00BA2F6A"/>
    <w:rsid w:val="00BA3682"/>
    <w:rsid w:val="00BA5541"/>
    <w:rsid w:val="00BB246A"/>
    <w:rsid w:val="00BB2488"/>
    <w:rsid w:val="00BB2490"/>
    <w:rsid w:val="00BB2B21"/>
    <w:rsid w:val="00BB475C"/>
    <w:rsid w:val="00BB5116"/>
    <w:rsid w:val="00BB62F5"/>
    <w:rsid w:val="00BB7AB5"/>
    <w:rsid w:val="00BC1E36"/>
    <w:rsid w:val="00BC20B7"/>
    <w:rsid w:val="00BC43C1"/>
    <w:rsid w:val="00BC4A8D"/>
    <w:rsid w:val="00BC5321"/>
    <w:rsid w:val="00BC666F"/>
    <w:rsid w:val="00BC6C47"/>
    <w:rsid w:val="00BC7CC7"/>
    <w:rsid w:val="00BD0806"/>
    <w:rsid w:val="00BD2067"/>
    <w:rsid w:val="00BD3E4D"/>
    <w:rsid w:val="00BD4312"/>
    <w:rsid w:val="00BD6822"/>
    <w:rsid w:val="00BD72D8"/>
    <w:rsid w:val="00BD7DD9"/>
    <w:rsid w:val="00BE04BF"/>
    <w:rsid w:val="00BE16BF"/>
    <w:rsid w:val="00BE1929"/>
    <w:rsid w:val="00BE240D"/>
    <w:rsid w:val="00BE5C37"/>
    <w:rsid w:val="00BE6381"/>
    <w:rsid w:val="00BE65F7"/>
    <w:rsid w:val="00BE6EEC"/>
    <w:rsid w:val="00BE74CA"/>
    <w:rsid w:val="00BF088B"/>
    <w:rsid w:val="00BF3637"/>
    <w:rsid w:val="00BF3CB7"/>
    <w:rsid w:val="00BF5B5D"/>
    <w:rsid w:val="00C02ED6"/>
    <w:rsid w:val="00C04600"/>
    <w:rsid w:val="00C04C87"/>
    <w:rsid w:val="00C051F7"/>
    <w:rsid w:val="00C067A6"/>
    <w:rsid w:val="00C07020"/>
    <w:rsid w:val="00C10356"/>
    <w:rsid w:val="00C1125E"/>
    <w:rsid w:val="00C1147D"/>
    <w:rsid w:val="00C115CC"/>
    <w:rsid w:val="00C1315A"/>
    <w:rsid w:val="00C15326"/>
    <w:rsid w:val="00C15454"/>
    <w:rsid w:val="00C1741B"/>
    <w:rsid w:val="00C2235C"/>
    <w:rsid w:val="00C23F5C"/>
    <w:rsid w:val="00C2485C"/>
    <w:rsid w:val="00C24EB7"/>
    <w:rsid w:val="00C25485"/>
    <w:rsid w:val="00C25981"/>
    <w:rsid w:val="00C25FF9"/>
    <w:rsid w:val="00C349EF"/>
    <w:rsid w:val="00C36A42"/>
    <w:rsid w:val="00C425C6"/>
    <w:rsid w:val="00C42B4F"/>
    <w:rsid w:val="00C4345E"/>
    <w:rsid w:val="00C4361D"/>
    <w:rsid w:val="00C44FE3"/>
    <w:rsid w:val="00C45946"/>
    <w:rsid w:val="00C45ED5"/>
    <w:rsid w:val="00C46077"/>
    <w:rsid w:val="00C4642C"/>
    <w:rsid w:val="00C4694A"/>
    <w:rsid w:val="00C47E08"/>
    <w:rsid w:val="00C5255E"/>
    <w:rsid w:val="00C5500C"/>
    <w:rsid w:val="00C57302"/>
    <w:rsid w:val="00C61FF5"/>
    <w:rsid w:val="00C62DEA"/>
    <w:rsid w:val="00C638D2"/>
    <w:rsid w:val="00C64DF1"/>
    <w:rsid w:val="00C67D9C"/>
    <w:rsid w:val="00C7003A"/>
    <w:rsid w:val="00C71145"/>
    <w:rsid w:val="00C72EF2"/>
    <w:rsid w:val="00C739A0"/>
    <w:rsid w:val="00C73FF0"/>
    <w:rsid w:val="00C747F8"/>
    <w:rsid w:val="00C77003"/>
    <w:rsid w:val="00C82582"/>
    <w:rsid w:val="00C82C42"/>
    <w:rsid w:val="00C82E85"/>
    <w:rsid w:val="00C85422"/>
    <w:rsid w:val="00C86B55"/>
    <w:rsid w:val="00C9046F"/>
    <w:rsid w:val="00C9112B"/>
    <w:rsid w:val="00C9267B"/>
    <w:rsid w:val="00C935F0"/>
    <w:rsid w:val="00C947A8"/>
    <w:rsid w:val="00C97618"/>
    <w:rsid w:val="00CA04B0"/>
    <w:rsid w:val="00CA10BE"/>
    <w:rsid w:val="00CA16F1"/>
    <w:rsid w:val="00CA2282"/>
    <w:rsid w:val="00CA3076"/>
    <w:rsid w:val="00CA376C"/>
    <w:rsid w:val="00CA39AD"/>
    <w:rsid w:val="00CA3EA7"/>
    <w:rsid w:val="00CA5981"/>
    <w:rsid w:val="00CA6B41"/>
    <w:rsid w:val="00CB057F"/>
    <w:rsid w:val="00CB0C2A"/>
    <w:rsid w:val="00CB4A95"/>
    <w:rsid w:val="00CB58E5"/>
    <w:rsid w:val="00CB7659"/>
    <w:rsid w:val="00CC1763"/>
    <w:rsid w:val="00CC2074"/>
    <w:rsid w:val="00CC2091"/>
    <w:rsid w:val="00CC284F"/>
    <w:rsid w:val="00CC3613"/>
    <w:rsid w:val="00CC39EE"/>
    <w:rsid w:val="00CC3C3C"/>
    <w:rsid w:val="00CC615C"/>
    <w:rsid w:val="00CC6C63"/>
    <w:rsid w:val="00CC720E"/>
    <w:rsid w:val="00CC7EC7"/>
    <w:rsid w:val="00CD0A1E"/>
    <w:rsid w:val="00CD27D4"/>
    <w:rsid w:val="00CD2CA4"/>
    <w:rsid w:val="00CD3A4A"/>
    <w:rsid w:val="00CD3DFB"/>
    <w:rsid w:val="00CD56D7"/>
    <w:rsid w:val="00CD5D30"/>
    <w:rsid w:val="00CD6D48"/>
    <w:rsid w:val="00CE1DD8"/>
    <w:rsid w:val="00CE2580"/>
    <w:rsid w:val="00CE42BA"/>
    <w:rsid w:val="00CE49DD"/>
    <w:rsid w:val="00CE4D14"/>
    <w:rsid w:val="00CE7F87"/>
    <w:rsid w:val="00CF23C3"/>
    <w:rsid w:val="00CF32EA"/>
    <w:rsid w:val="00CF4DC3"/>
    <w:rsid w:val="00CF4EB8"/>
    <w:rsid w:val="00CF7422"/>
    <w:rsid w:val="00D00E37"/>
    <w:rsid w:val="00D0204C"/>
    <w:rsid w:val="00D025EF"/>
    <w:rsid w:val="00D026BC"/>
    <w:rsid w:val="00D02CEB"/>
    <w:rsid w:val="00D03909"/>
    <w:rsid w:val="00D07507"/>
    <w:rsid w:val="00D10D24"/>
    <w:rsid w:val="00D1340B"/>
    <w:rsid w:val="00D1385A"/>
    <w:rsid w:val="00D138C6"/>
    <w:rsid w:val="00D14158"/>
    <w:rsid w:val="00D14549"/>
    <w:rsid w:val="00D1644F"/>
    <w:rsid w:val="00D169B4"/>
    <w:rsid w:val="00D20F76"/>
    <w:rsid w:val="00D21AD6"/>
    <w:rsid w:val="00D234E5"/>
    <w:rsid w:val="00D27240"/>
    <w:rsid w:val="00D27523"/>
    <w:rsid w:val="00D306FB"/>
    <w:rsid w:val="00D316E0"/>
    <w:rsid w:val="00D336CD"/>
    <w:rsid w:val="00D339BF"/>
    <w:rsid w:val="00D40232"/>
    <w:rsid w:val="00D4099C"/>
    <w:rsid w:val="00D40E3E"/>
    <w:rsid w:val="00D4184F"/>
    <w:rsid w:val="00D50505"/>
    <w:rsid w:val="00D50BFD"/>
    <w:rsid w:val="00D51534"/>
    <w:rsid w:val="00D51C2D"/>
    <w:rsid w:val="00D51E8E"/>
    <w:rsid w:val="00D51F8B"/>
    <w:rsid w:val="00D537A9"/>
    <w:rsid w:val="00D558A3"/>
    <w:rsid w:val="00D5660C"/>
    <w:rsid w:val="00D62921"/>
    <w:rsid w:val="00D632E6"/>
    <w:rsid w:val="00D647FD"/>
    <w:rsid w:val="00D64B35"/>
    <w:rsid w:val="00D6503C"/>
    <w:rsid w:val="00D704AC"/>
    <w:rsid w:val="00D73D44"/>
    <w:rsid w:val="00D741A8"/>
    <w:rsid w:val="00D771A2"/>
    <w:rsid w:val="00D77238"/>
    <w:rsid w:val="00D77421"/>
    <w:rsid w:val="00D818A7"/>
    <w:rsid w:val="00D81BDF"/>
    <w:rsid w:val="00D8285C"/>
    <w:rsid w:val="00D82E14"/>
    <w:rsid w:val="00D835F9"/>
    <w:rsid w:val="00D83CF4"/>
    <w:rsid w:val="00D8470B"/>
    <w:rsid w:val="00D84901"/>
    <w:rsid w:val="00D8745E"/>
    <w:rsid w:val="00D90A51"/>
    <w:rsid w:val="00D912F1"/>
    <w:rsid w:val="00D92F16"/>
    <w:rsid w:val="00D9489F"/>
    <w:rsid w:val="00D963D7"/>
    <w:rsid w:val="00D97503"/>
    <w:rsid w:val="00DA38F0"/>
    <w:rsid w:val="00DA393A"/>
    <w:rsid w:val="00DA3EF1"/>
    <w:rsid w:val="00DA4622"/>
    <w:rsid w:val="00DA4E04"/>
    <w:rsid w:val="00DA5872"/>
    <w:rsid w:val="00DA7B36"/>
    <w:rsid w:val="00DB417D"/>
    <w:rsid w:val="00DB428A"/>
    <w:rsid w:val="00DB51BE"/>
    <w:rsid w:val="00DB722D"/>
    <w:rsid w:val="00DC269C"/>
    <w:rsid w:val="00DC7235"/>
    <w:rsid w:val="00DD1608"/>
    <w:rsid w:val="00DD4407"/>
    <w:rsid w:val="00DD5A79"/>
    <w:rsid w:val="00DD66DC"/>
    <w:rsid w:val="00DD7C11"/>
    <w:rsid w:val="00DE0CAC"/>
    <w:rsid w:val="00DE5522"/>
    <w:rsid w:val="00DE621E"/>
    <w:rsid w:val="00DF3C81"/>
    <w:rsid w:val="00DF7D56"/>
    <w:rsid w:val="00E00C2D"/>
    <w:rsid w:val="00E01AA4"/>
    <w:rsid w:val="00E01D69"/>
    <w:rsid w:val="00E025F7"/>
    <w:rsid w:val="00E04456"/>
    <w:rsid w:val="00E0720A"/>
    <w:rsid w:val="00E102B1"/>
    <w:rsid w:val="00E1226B"/>
    <w:rsid w:val="00E12B2B"/>
    <w:rsid w:val="00E14C04"/>
    <w:rsid w:val="00E1589E"/>
    <w:rsid w:val="00E15B3B"/>
    <w:rsid w:val="00E16778"/>
    <w:rsid w:val="00E17472"/>
    <w:rsid w:val="00E228EE"/>
    <w:rsid w:val="00E2398A"/>
    <w:rsid w:val="00E24043"/>
    <w:rsid w:val="00E27563"/>
    <w:rsid w:val="00E30BCA"/>
    <w:rsid w:val="00E30C42"/>
    <w:rsid w:val="00E311F6"/>
    <w:rsid w:val="00E363E1"/>
    <w:rsid w:val="00E36AFB"/>
    <w:rsid w:val="00E3703D"/>
    <w:rsid w:val="00E406B1"/>
    <w:rsid w:val="00E41247"/>
    <w:rsid w:val="00E41FC6"/>
    <w:rsid w:val="00E4201B"/>
    <w:rsid w:val="00E4236F"/>
    <w:rsid w:val="00E44297"/>
    <w:rsid w:val="00E44D5F"/>
    <w:rsid w:val="00E45773"/>
    <w:rsid w:val="00E462C8"/>
    <w:rsid w:val="00E4679F"/>
    <w:rsid w:val="00E57C83"/>
    <w:rsid w:val="00E60F53"/>
    <w:rsid w:val="00E61971"/>
    <w:rsid w:val="00E61DC9"/>
    <w:rsid w:val="00E62486"/>
    <w:rsid w:val="00E63BEA"/>
    <w:rsid w:val="00E6700B"/>
    <w:rsid w:val="00E67221"/>
    <w:rsid w:val="00E71DC7"/>
    <w:rsid w:val="00E75059"/>
    <w:rsid w:val="00E8037F"/>
    <w:rsid w:val="00E80F06"/>
    <w:rsid w:val="00E825B1"/>
    <w:rsid w:val="00E827EF"/>
    <w:rsid w:val="00E85616"/>
    <w:rsid w:val="00E867C0"/>
    <w:rsid w:val="00E90A0D"/>
    <w:rsid w:val="00E9512C"/>
    <w:rsid w:val="00E95FF7"/>
    <w:rsid w:val="00E964D9"/>
    <w:rsid w:val="00E976AA"/>
    <w:rsid w:val="00EA0C9D"/>
    <w:rsid w:val="00EA4C31"/>
    <w:rsid w:val="00EA4E26"/>
    <w:rsid w:val="00EA7D7E"/>
    <w:rsid w:val="00EA7F9E"/>
    <w:rsid w:val="00EB0719"/>
    <w:rsid w:val="00EB331C"/>
    <w:rsid w:val="00EB5BDE"/>
    <w:rsid w:val="00EB60B5"/>
    <w:rsid w:val="00EB6B24"/>
    <w:rsid w:val="00EC0E3E"/>
    <w:rsid w:val="00EC237E"/>
    <w:rsid w:val="00EC5C37"/>
    <w:rsid w:val="00EC6F42"/>
    <w:rsid w:val="00EC79B1"/>
    <w:rsid w:val="00ED20DB"/>
    <w:rsid w:val="00ED36E9"/>
    <w:rsid w:val="00ED5154"/>
    <w:rsid w:val="00ED6A1E"/>
    <w:rsid w:val="00ED715B"/>
    <w:rsid w:val="00EE1A40"/>
    <w:rsid w:val="00EE1E7A"/>
    <w:rsid w:val="00EE5F4D"/>
    <w:rsid w:val="00EE5F85"/>
    <w:rsid w:val="00EE7045"/>
    <w:rsid w:val="00EE7114"/>
    <w:rsid w:val="00EF2145"/>
    <w:rsid w:val="00EF2E93"/>
    <w:rsid w:val="00EF3879"/>
    <w:rsid w:val="00EF42D3"/>
    <w:rsid w:val="00EF494F"/>
    <w:rsid w:val="00EF7187"/>
    <w:rsid w:val="00F00801"/>
    <w:rsid w:val="00F009BB"/>
    <w:rsid w:val="00F00CF9"/>
    <w:rsid w:val="00F00D74"/>
    <w:rsid w:val="00F025A7"/>
    <w:rsid w:val="00F05AF4"/>
    <w:rsid w:val="00F06DA6"/>
    <w:rsid w:val="00F11E45"/>
    <w:rsid w:val="00F1264A"/>
    <w:rsid w:val="00F1497A"/>
    <w:rsid w:val="00F16F68"/>
    <w:rsid w:val="00F172B1"/>
    <w:rsid w:val="00F1784D"/>
    <w:rsid w:val="00F2150A"/>
    <w:rsid w:val="00F21FF5"/>
    <w:rsid w:val="00F22172"/>
    <w:rsid w:val="00F22477"/>
    <w:rsid w:val="00F24453"/>
    <w:rsid w:val="00F25FAB"/>
    <w:rsid w:val="00F27716"/>
    <w:rsid w:val="00F31B47"/>
    <w:rsid w:val="00F32586"/>
    <w:rsid w:val="00F327C3"/>
    <w:rsid w:val="00F329A6"/>
    <w:rsid w:val="00F34015"/>
    <w:rsid w:val="00F40E21"/>
    <w:rsid w:val="00F428CF"/>
    <w:rsid w:val="00F43059"/>
    <w:rsid w:val="00F43BBC"/>
    <w:rsid w:val="00F50C5F"/>
    <w:rsid w:val="00F52818"/>
    <w:rsid w:val="00F53536"/>
    <w:rsid w:val="00F54187"/>
    <w:rsid w:val="00F577DD"/>
    <w:rsid w:val="00F65BD7"/>
    <w:rsid w:val="00F65D04"/>
    <w:rsid w:val="00F6719B"/>
    <w:rsid w:val="00F72AEE"/>
    <w:rsid w:val="00F844CF"/>
    <w:rsid w:val="00F878B0"/>
    <w:rsid w:val="00F87F11"/>
    <w:rsid w:val="00F90004"/>
    <w:rsid w:val="00F90309"/>
    <w:rsid w:val="00F905EF"/>
    <w:rsid w:val="00F91719"/>
    <w:rsid w:val="00F94087"/>
    <w:rsid w:val="00F94834"/>
    <w:rsid w:val="00F94980"/>
    <w:rsid w:val="00F951DE"/>
    <w:rsid w:val="00F965D6"/>
    <w:rsid w:val="00F9743D"/>
    <w:rsid w:val="00FA0056"/>
    <w:rsid w:val="00FA1749"/>
    <w:rsid w:val="00FA2BC1"/>
    <w:rsid w:val="00FB259F"/>
    <w:rsid w:val="00FB4706"/>
    <w:rsid w:val="00FB60B8"/>
    <w:rsid w:val="00FB79D8"/>
    <w:rsid w:val="00FC11E6"/>
    <w:rsid w:val="00FC121E"/>
    <w:rsid w:val="00FC15AC"/>
    <w:rsid w:val="00FC421C"/>
    <w:rsid w:val="00FC7F8B"/>
    <w:rsid w:val="00FD0043"/>
    <w:rsid w:val="00FD1002"/>
    <w:rsid w:val="00FD267C"/>
    <w:rsid w:val="00FD3BB7"/>
    <w:rsid w:val="00FD45C6"/>
    <w:rsid w:val="00FD64D7"/>
    <w:rsid w:val="00FD7FED"/>
    <w:rsid w:val="00FE28F0"/>
    <w:rsid w:val="00FE3DFD"/>
    <w:rsid w:val="00FE4AC3"/>
    <w:rsid w:val="00FE7423"/>
    <w:rsid w:val="00FF049E"/>
    <w:rsid w:val="00FF0956"/>
    <w:rsid w:val="00FF23AD"/>
    <w:rsid w:val="00FF467B"/>
    <w:rsid w:val="00FF471E"/>
    <w:rsid w:val="00FF760D"/>
    <w:rsid w:val="00FF7E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38E54F9D"/>
  <w15:docId w15:val="{688CAC2A-2FB4-4E19-ACA8-2676DC80F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A07B3F"/>
    <w:pPr>
      <w:autoSpaceDE w:val="0"/>
      <w:autoSpaceDN w:val="0"/>
      <w:spacing w:after="0" w:line="240" w:lineRule="auto"/>
    </w:pPr>
    <w:rPr>
      <w:sz w:val="20"/>
      <w:szCs w:val="20"/>
    </w:rPr>
  </w:style>
  <w:style w:type="paragraph" w:styleId="1">
    <w:name w:val="heading 1"/>
    <w:basedOn w:val="a1"/>
    <w:next w:val="a1"/>
    <w:link w:val="10"/>
    <w:uiPriority w:val="99"/>
    <w:qFormat/>
    <w:rsid w:val="0034601E"/>
    <w:pPr>
      <w:keepNext/>
      <w:numPr>
        <w:numId w:val="19"/>
      </w:numPr>
      <w:tabs>
        <w:tab w:val="center" w:pos="4111"/>
      </w:tabs>
      <w:spacing w:before="120"/>
      <w:outlineLvl w:val="0"/>
    </w:pPr>
    <w:rPr>
      <w:b/>
      <w:bCs/>
      <w:kern w:val="1"/>
      <w:lang w:val="en-US"/>
    </w:rPr>
  </w:style>
  <w:style w:type="paragraph" w:styleId="2">
    <w:name w:val="heading 2"/>
    <w:basedOn w:val="a1"/>
    <w:next w:val="a1"/>
    <w:link w:val="20"/>
    <w:uiPriority w:val="99"/>
    <w:qFormat/>
    <w:rsid w:val="0034601E"/>
    <w:pPr>
      <w:keepNext/>
      <w:keepLines/>
      <w:numPr>
        <w:ilvl w:val="1"/>
        <w:numId w:val="19"/>
      </w:numPr>
      <w:shd w:val="pct5" w:color="auto" w:fill="auto"/>
      <w:spacing w:before="120" w:after="120"/>
      <w:outlineLvl w:val="1"/>
    </w:pPr>
    <w:rPr>
      <w:rFonts w:ascii="SchoolBook" w:hAnsi="SchoolBook" w:cs="SchoolBook"/>
      <w:b/>
      <w:bCs/>
      <w:kern w:val="20"/>
    </w:rPr>
  </w:style>
  <w:style w:type="paragraph" w:styleId="3">
    <w:name w:val="heading 3"/>
    <w:basedOn w:val="a1"/>
    <w:next w:val="a1"/>
    <w:link w:val="30"/>
    <w:uiPriority w:val="99"/>
    <w:qFormat/>
    <w:rsid w:val="009F2579"/>
    <w:pPr>
      <w:keepNext/>
      <w:spacing w:before="240" w:after="60"/>
      <w:outlineLvl w:val="2"/>
    </w:pPr>
    <w:rPr>
      <w:rFonts w:ascii="Arial" w:hAnsi="Arial" w:cs="Arial"/>
      <w:b/>
      <w:bCs/>
      <w:sz w:val="26"/>
      <w:szCs w:val="2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uiPriority w:val="99"/>
    <w:locked/>
    <w:rsid w:val="0034601E"/>
    <w:rPr>
      <w:b/>
      <w:bCs/>
      <w:kern w:val="1"/>
      <w:sz w:val="20"/>
      <w:szCs w:val="20"/>
      <w:lang w:val="en-US"/>
    </w:rPr>
  </w:style>
  <w:style w:type="character" w:customStyle="1" w:styleId="20">
    <w:name w:val="Заголовок 2 Знак"/>
    <w:basedOn w:val="a2"/>
    <w:link w:val="2"/>
    <w:uiPriority w:val="99"/>
    <w:locked/>
    <w:rsid w:val="0034601E"/>
    <w:rPr>
      <w:rFonts w:ascii="SchoolBook" w:hAnsi="SchoolBook" w:cs="SchoolBook"/>
      <w:b/>
      <w:bCs/>
      <w:kern w:val="20"/>
      <w:sz w:val="20"/>
      <w:szCs w:val="20"/>
      <w:shd w:val="pct5" w:color="auto" w:fill="auto"/>
    </w:rPr>
  </w:style>
  <w:style w:type="character" w:customStyle="1" w:styleId="30">
    <w:name w:val="Заголовок 3 Знак"/>
    <w:basedOn w:val="a2"/>
    <w:link w:val="3"/>
    <w:uiPriority w:val="99"/>
    <w:locked/>
    <w:rsid w:val="009F2579"/>
    <w:rPr>
      <w:rFonts w:ascii="Arial" w:hAnsi="Arial" w:cs="Arial"/>
      <w:b/>
      <w:bCs/>
      <w:sz w:val="26"/>
      <w:szCs w:val="26"/>
      <w:lang w:val="ru-RU" w:eastAsia="ru-RU" w:bidi="ar-SA"/>
    </w:rPr>
  </w:style>
  <w:style w:type="paragraph" w:customStyle="1" w:styleId="fieldname">
    <w:name w:val="field_name"/>
    <w:basedOn w:val="a1"/>
    <w:uiPriority w:val="99"/>
    <w:rsid w:val="009F2579"/>
    <w:pPr>
      <w:autoSpaceDE/>
      <w:autoSpaceDN/>
      <w:spacing w:before="45" w:after="45"/>
      <w:jc w:val="right"/>
    </w:pPr>
    <w:rPr>
      <w:rFonts w:ascii="Arial" w:hAnsi="Arial" w:cs="Arial"/>
      <w:b/>
      <w:bCs/>
      <w:sz w:val="16"/>
      <w:szCs w:val="16"/>
      <w:lang w:val="en-US" w:eastAsia="en-US"/>
    </w:rPr>
  </w:style>
  <w:style w:type="paragraph" w:styleId="a5">
    <w:name w:val="Title"/>
    <w:basedOn w:val="a1"/>
    <w:link w:val="a6"/>
    <w:uiPriority w:val="99"/>
    <w:qFormat/>
    <w:rsid w:val="0034601E"/>
    <w:pPr>
      <w:spacing w:line="280" w:lineRule="exact"/>
      <w:ind w:firstLine="288"/>
      <w:jc w:val="center"/>
    </w:pPr>
    <w:rPr>
      <w:rFonts w:ascii="Arial" w:hAnsi="Arial" w:cs="Arial"/>
      <w:sz w:val="24"/>
      <w:szCs w:val="24"/>
    </w:rPr>
  </w:style>
  <w:style w:type="character" w:customStyle="1" w:styleId="a6">
    <w:name w:val="Заголовок Знак"/>
    <w:basedOn w:val="a2"/>
    <w:link w:val="a5"/>
    <w:uiPriority w:val="99"/>
    <w:locked/>
    <w:rsid w:val="0034601E"/>
    <w:rPr>
      <w:rFonts w:ascii="Cambria" w:hAnsi="Cambria" w:cs="Times New Roman"/>
      <w:b/>
      <w:bCs/>
      <w:kern w:val="28"/>
      <w:sz w:val="32"/>
      <w:szCs w:val="32"/>
    </w:rPr>
  </w:style>
  <w:style w:type="paragraph" w:styleId="21">
    <w:name w:val="Body Text Indent 2"/>
    <w:basedOn w:val="a1"/>
    <w:link w:val="22"/>
    <w:uiPriority w:val="99"/>
    <w:rsid w:val="0034601E"/>
    <w:pPr>
      <w:spacing w:line="280" w:lineRule="exact"/>
      <w:ind w:firstLine="709"/>
      <w:jc w:val="both"/>
    </w:pPr>
    <w:rPr>
      <w:sz w:val="24"/>
      <w:szCs w:val="24"/>
    </w:rPr>
  </w:style>
  <w:style w:type="character" w:customStyle="1" w:styleId="22">
    <w:name w:val="Основной текст с отступом 2 Знак"/>
    <w:basedOn w:val="a2"/>
    <w:link w:val="21"/>
    <w:uiPriority w:val="99"/>
    <w:semiHidden/>
    <w:locked/>
    <w:rsid w:val="0034601E"/>
    <w:rPr>
      <w:rFonts w:cs="Times New Roman"/>
      <w:sz w:val="20"/>
      <w:szCs w:val="20"/>
    </w:rPr>
  </w:style>
  <w:style w:type="paragraph" w:customStyle="1" w:styleId="Iauiue">
    <w:name w:val="Iau?iue"/>
    <w:uiPriority w:val="99"/>
    <w:rsid w:val="0034601E"/>
    <w:pPr>
      <w:autoSpaceDE w:val="0"/>
      <w:autoSpaceDN w:val="0"/>
      <w:spacing w:after="0" w:line="240" w:lineRule="auto"/>
    </w:pPr>
    <w:rPr>
      <w:sz w:val="20"/>
      <w:szCs w:val="20"/>
    </w:rPr>
  </w:style>
  <w:style w:type="paragraph" w:styleId="23">
    <w:name w:val="Body Text 2"/>
    <w:basedOn w:val="a1"/>
    <w:link w:val="24"/>
    <w:uiPriority w:val="99"/>
    <w:rsid w:val="0034601E"/>
    <w:pPr>
      <w:shd w:val="clear" w:color="auto" w:fill="FFFFFF"/>
      <w:jc w:val="both"/>
    </w:pPr>
  </w:style>
  <w:style w:type="character" w:customStyle="1" w:styleId="24">
    <w:name w:val="Основной текст 2 Знак"/>
    <w:basedOn w:val="a2"/>
    <w:link w:val="23"/>
    <w:uiPriority w:val="99"/>
    <w:semiHidden/>
    <w:locked/>
    <w:rsid w:val="0034601E"/>
    <w:rPr>
      <w:rFonts w:cs="Times New Roman"/>
      <w:sz w:val="20"/>
      <w:szCs w:val="20"/>
    </w:rPr>
  </w:style>
  <w:style w:type="paragraph" w:styleId="a7">
    <w:name w:val="Body Text"/>
    <w:basedOn w:val="a1"/>
    <w:link w:val="a8"/>
    <w:uiPriority w:val="99"/>
    <w:rsid w:val="0034601E"/>
    <w:pPr>
      <w:spacing w:after="120"/>
    </w:pPr>
  </w:style>
  <w:style w:type="character" w:customStyle="1" w:styleId="a8">
    <w:name w:val="Основной текст Знак"/>
    <w:basedOn w:val="a2"/>
    <w:link w:val="a7"/>
    <w:uiPriority w:val="99"/>
    <w:semiHidden/>
    <w:locked/>
    <w:rsid w:val="0034601E"/>
    <w:rPr>
      <w:rFonts w:cs="Times New Roman"/>
      <w:sz w:val="20"/>
      <w:szCs w:val="20"/>
    </w:rPr>
  </w:style>
  <w:style w:type="paragraph" w:styleId="31">
    <w:name w:val="Body Text Indent 3"/>
    <w:basedOn w:val="a1"/>
    <w:link w:val="32"/>
    <w:uiPriority w:val="99"/>
    <w:rsid w:val="0034601E"/>
    <w:pPr>
      <w:spacing w:after="120"/>
      <w:ind w:right="590" w:firstLine="284"/>
      <w:jc w:val="both"/>
    </w:pPr>
  </w:style>
  <w:style w:type="character" w:customStyle="1" w:styleId="32">
    <w:name w:val="Основной текст с отступом 3 Знак"/>
    <w:basedOn w:val="a2"/>
    <w:link w:val="31"/>
    <w:uiPriority w:val="99"/>
    <w:semiHidden/>
    <w:locked/>
    <w:rsid w:val="0034601E"/>
    <w:rPr>
      <w:rFonts w:cs="Times New Roman"/>
      <w:sz w:val="16"/>
      <w:szCs w:val="16"/>
    </w:rPr>
  </w:style>
  <w:style w:type="paragraph" w:styleId="a9">
    <w:name w:val="Subtitle"/>
    <w:basedOn w:val="a1"/>
    <w:link w:val="aa"/>
    <w:uiPriority w:val="99"/>
    <w:qFormat/>
    <w:rsid w:val="0034601E"/>
    <w:pPr>
      <w:spacing w:line="280" w:lineRule="exact"/>
      <w:ind w:firstLine="709"/>
      <w:jc w:val="center"/>
    </w:pPr>
    <w:rPr>
      <w:b/>
      <w:bCs/>
      <w:sz w:val="24"/>
      <w:szCs w:val="24"/>
    </w:rPr>
  </w:style>
  <w:style w:type="character" w:customStyle="1" w:styleId="aa">
    <w:name w:val="Подзаголовок Знак"/>
    <w:basedOn w:val="a2"/>
    <w:link w:val="a9"/>
    <w:uiPriority w:val="99"/>
    <w:locked/>
    <w:rsid w:val="0034601E"/>
    <w:rPr>
      <w:rFonts w:ascii="Cambria" w:hAnsi="Cambria" w:cs="Times New Roman"/>
      <w:sz w:val="24"/>
      <w:szCs w:val="24"/>
    </w:rPr>
  </w:style>
  <w:style w:type="paragraph" w:customStyle="1" w:styleId="prg3">
    <w:name w:val="prg3"/>
    <w:basedOn w:val="a1"/>
    <w:uiPriority w:val="99"/>
    <w:rsid w:val="0034601E"/>
    <w:pPr>
      <w:numPr>
        <w:ilvl w:val="2"/>
        <w:numId w:val="19"/>
      </w:numPr>
      <w:tabs>
        <w:tab w:val="left" w:leader="hyphen" w:pos="567"/>
        <w:tab w:val="left" w:pos="2160"/>
        <w:tab w:val="left" w:pos="2880"/>
        <w:tab w:val="left" w:pos="3600"/>
      </w:tabs>
      <w:suppressAutoHyphens/>
      <w:spacing w:before="60" w:after="60"/>
      <w:jc w:val="both"/>
    </w:pPr>
    <w:rPr>
      <w:rFonts w:ascii="SchoolBook" w:hAnsi="SchoolBook" w:cs="SchoolBook"/>
      <w:kern w:val="20"/>
    </w:rPr>
  </w:style>
  <w:style w:type="paragraph" w:styleId="a0">
    <w:name w:val="Normal Indent"/>
    <w:basedOn w:val="a1"/>
    <w:uiPriority w:val="99"/>
    <w:rsid w:val="0034601E"/>
    <w:pPr>
      <w:numPr>
        <w:ilvl w:val="4"/>
        <w:numId w:val="19"/>
      </w:numPr>
    </w:pPr>
    <w:rPr>
      <w:lang w:val="en-US"/>
    </w:rPr>
  </w:style>
  <w:style w:type="paragraph" w:customStyle="1" w:styleId="BodyNum">
    <w:name w:val="Body Num"/>
    <w:basedOn w:val="a1"/>
    <w:uiPriority w:val="99"/>
    <w:rsid w:val="0034601E"/>
    <w:pPr>
      <w:spacing w:after="120"/>
      <w:jc w:val="both"/>
    </w:pPr>
    <w:rPr>
      <w:sz w:val="24"/>
      <w:szCs w:val="24"/>
    </w:rPr>
  </w:style>
  <w:style w:type="paragraph" w:styleId="33">
    <w:name w:val="Body Text 3"/>
    <w:basedOn w:val="a1"/>
    <w:link w:val="34"/>
    <w:uiPriority w:val="99"/>
    <w:rsid w:val="0034601E"/>
    <w:rPr>
      <w:b/>
      <w:bCs/>
      <w:sz w:val="24"/>
      <w:szCs w:val="24"/>
    </w:rPr>
  </w:style>
  <w:style w:type="character" w:customStyle="1" w:styleId="34">
    <w:name w:val="Основной текст 3 Знак"/>
    <w:basedOn w:val="a2"/>
    <w:link w:val="33"/>
    <w:uiPriority w:val="99"/>
    <w:semiHidden/>
    <w:locked/>
    <w:rsid w:val="0034601E"/>
    <w:rPr>
      <w:rFonts w:cs="Times New Roman"/>
      <w:sz w:val="16"/>
      <w:szCs w:val="16"/>
    </w:rPr>
  </w:style>
  <w:style w:type="paragraph" w:customStyle="1" w:styleId="ConsNormal">
    <w:name w:val="ConsNormal"/>
    <w:uiPriority w:val="99"/>
    <w:rsid w:val="0034601E"/>
    <w:pPr>
      <w:widowControl w:val="0"/>
      <w:autoSpaceDE w:val="0"/>
      <w:autoSpaceDN w:val="0"/>
      <w:spacing w:after="0" w:line="240" w:lineRule="auto"/>
      <w:ind w:firstLine="720"/>
    </w:pPr>
    <w:rPr>
      <w:rFonts w:ascii="Arial" w:hAnsi="Arial" w:cs="Arial"/>
      <w:sz w:val="20"/>
      <w:szCs w:val="20"/>
    </w:rPr>
  </w:style>
  <w:style w:type="paragraph" w:styleId="ab">
    <w:name w:val="Normal (Web)"/>
    <w:basedOn w:val="a1"/>
    <w:uiPriority w:val="99"/>
    <w:rsid w:val="0034601E"/>
    <w:pPr>
      <w:spacing w:before="100" w:after="100"/>
    </w:pPr>
    <w:rPr>
      <w:sz w:val="24"/>
      <w:szCs w:val="24"/>
    </w:rPr>
  </w:style>
  <w:style w:type="paragraph" w:styleId="ac">
    <w:name w:val="header"/>
    <w:basedOn w:val="a1"/>
    <w:link w:val="ad"/>
    <w:uiPriority w:val="99"/>
    <w:rsid w:val="0034601E"/>
    <w:pPr>
      <w:tabs>
        <w:tab w:val="center" w:pos="4677"/>
        <w:tab w:val="right" w:pos="9355"/>
      </w:tabs>
    </w:pPr>
    <w:rPr>
      <w:sz w:val="24"/>
      <w:szCs w:val="24"/>
    </w:rPr>
  </w:style>
  <w:style w:type="character" w:customStyle="1" w:styleId="ad">
    <w:name w:val="Верхний колонтитул Знак"/>
    <w:basedOn w:val="a2"/>
    <w:link w:val="ac"/>
    <w:uiPriority w:val="99"/>
    <w:semiHidden/>
    <w:locked/>
    <w:rsid w:val="0034601E"/>
    <w:rPr>
      <w:rFonts w:cs="Times New Roman"/>
      <w:sz w:val="20"/>
      <w:szCs w:val="20"/>
    </w:rPr>
  </w:style>
  <w:style w:type="paragraph" w:styleId="ae">
    <w:name w:val="footer"/>
    <w:basedOn w:val="a1"/>
    <w:link w:val="af"/>
    <w:uiPriority w:val="99"/>
    <w:rsid w:val="0034601E"/>
    <w:pPr>
      <w:tabs>
        <w:tab w:val="center" w:pos="4153"/>
        <w:tab w:val="right" w:pos="8306"/>
      </w:tabs>
    </w:pPr>
  </w:style>
  <w:style w:type="character" w:customStyle="1" w:styleId="af">
    <w:name w:val="Нижний колонтитул Знак"/>
    <w:basedOn w:val="a2"/>
    <w:link w:val="ae"/>
    <w:uiPriority w:val="99"/>
    <w:locked/>
    <w:rsid w:val="0034601E"/>
    <w:rPr>
      <w:rFonts w:cs="Times New Roman"/>
      <w:sz w:val="20"/>
      <w:szCs w:val="20"/>
    </w:rPr>
  </w:style>
  <w:style w:type="character" w:styleId="af0">
    <w:name w:val="page number"/>
    <w:basedOn w:val="a2"/>
    <w:uiPriority w:val="99"/>
    <w:rsid w:val="0034601E"/>
    <w:rPr>
      <w:rFonts w:cs="Times New Roman"/>
    </w:rPr>
  </w:style>
  <w:style w:type="paragraph" w:styleId="HTML">
    <w:name w:val="HTML Preformatted"/>
    <w:basedOn w:val="a1"/>
    <w:link w:val="HTML0"/>
    <w:uiPriority w:val="99"/>
    <w:rsid w:val="00D566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cs="Arial Unicode MS"/>
      <w:color w:val="000000"/>
      <w:sz w:val="18"/>
      <w:szCs w:val="18"/>
    </w:rPr>
  </w:style>
  <w:style w:type="character" w:customStyle="1" w:styleId="HTML0">
    <w:name w:val="Стандартный HTML Знак"/>
    <w:basedOn w:val="a2"/>
    <w:link w:val="HTML"/>
    <w:uiPriority w:val="99"/>
    <w:semiHidden/>
    <w:locked/>
    <w:rsid w:val="0034601E"/>
    <w:rPr>
      <w:rFonts w:ascii="Courier New" w:hAnsi="Courier New" w:cs="Courier New"/>
      <w:sz w:val="20"/>
      <w:szCs w:val="20"/>
    </w:rPr>
  </w:style>
  <w:style w:type="paragraph" w:styleId="af1">
    <w:name w:val="Balloon Text"/>
    <w:basedOn w:val="a1"/>
    <w:link w:val="af2"/>
    <w:uiPriority w:val="99"/>
    <w:semiHidden/>
    <w:rsid w:val="00ED715B"/>
    <w:rPr>
      <w:rFonts w:ascii="Tahoma" w:hAnsi="Tahoma" w:cs="Tahoma"/>
      <w:sz w:val="16"/>
      <w:szCs w:val="16"/>
    </w:rPr>
  </w:style>
  <w:style w:type="character" w:customStyle="1" w:styleId="af2">
    <w:name w:val="Текст выноски Знак"/>
    <w:basedOn w:val="a2"/>
    <w:link w:val="af1"/>
    <w:uiPriority w:val="99"/>
    <w:semiHidden/>
    <w:locked/>
    <w:rsid w:val="0034601E"/>
    <w:rPr>
      <w:rFonts w:ascii="Tahoma" w:hAnsi="Tahoma" w:cs="Tahoma"/>
      <w:sz w:val="16"/>
      <w:szCs w:val="16"/>
    </w:rPr>
  </w:style>
  <w:style w:type="paragraph" w:styleId="af3">
    <w:name w:val="Plain Text"/>
    <w:basedOn w:val="a1"/>
    <w:link w:val="af4"/>
    <w:uiPriority w:val="99"/>
    <w:rsid w:val="00AF0324"/>
    <w:pPr>
      <w:autoSpaceDE/>
      <w:autoSpaceDN/>
    </w:pPr>
    <w:rPr>
      <w:rFonts w:ascii="Courier New" w:hAnsi="Courier New" w:cs="Courier New"/>
    </w:rPr>
  </w:style>
  <w:style w:type="character" w:customStyle="1" w:styleId="af4">
    <w:name w:val="Текст Знак"/>
    <w:basedOn w:val="a2"/>
    <w:link w:val="af3"/>
    <w:uiPriority w:val="99"/>
    <w:semiHidden/>
    <w:locked/>
    <w:rsid w:val="0034601E"/>
    <w:rPr>
      <w:rFonts w:ascii="Courier New" w:hAnsi="Courier New" w:cs="Courier New"/>
      <w:sz w:val="20"/>
      <w:szCs w:val="20"/>
    </w:rPr>
  </w:style>
  <w:style w:type="paragraph" w:customStyle="1" w:styleId="ConsNonformat">
    <w:name w:val="ConsNonformat"/>
    <w:uiPriority w:val="99"/>
    <w:rsid w:val="001C2197"/>
    <w:pPr>
      <w:widowControl w:val="0"/>
      <w:autoSpaceDE w:val="0"/>
      <w:autoSpaceDN w:val="0"/>
      <w:adjustRightInd w:val="0"/>
      <w:spacing w:after="0" w:line="240" w:lineRule="auto"/>
    </w:pPr>
    <w:rPr>
      <w:rFonts w:ascii="Courier New" w:hAnsi="Courier New" w:cs="Courier New"/>
      <w:sz w:val="20"/>
      <w:szCs w:val="20"/>
      <w:lang w:eastAsia="en-US"/>
    </w:rPr>
  </w:style>
  <w:style w:type="paragraph" w:customStyle="1" w:styleId="ConsTitle">
    <w:name w:val="ConsTitle"/>
    <w:uiPriority w:val="99"/>
    <w:rsid w:val="00424C81"/>
    <w:pPr>
      <w:widowControl w:val="0"/>
      <w:autoSpaceDE w:val="0"/>
      <w:autoSpaceDN w:val="0"/>
      <w:adjustRightInd w:val="0"/>
      <w:spacing w:after="0" w:line="240" w:lineRule="auto"/>
    </w:pPr>
    <w:rPr>
      <w:rFonts w:ascii="Arial" w:hAnsi="Arial" w:cs="Arial"/>
      <w:b/>
      <w:bCs/>
      <w:sz w:val="16"/>
      <w:szCs w:val="16"/>
      <w:lang w:eastAsia="en-US"/>
    </w:rPr>
  </w:style>
  <w:style w:type="paragraph" w:customStyle="1" w:styleId="BodyBul">
    <w:name w:val="Body Bul"/>
    <w:basedOn w:val="a1"/>
    <w:uiPriority w:val="99"/>
    <w:rsid w:val="005304CF"/>
    <w:pPr>
      <w:tabs>
        <w:tab w:val="left" w:pos="360"/>
      </w:tabs>
      <w:spacing w:after="120"/>
      <w:ind w:left="360" w:hanging="360"/>
      <w:jc w:val="both"/>
    </w:pPr>
    <w:rPr>
      <w:sz w:val="24"/>
      <w:szCs w:val="24"/>
      <w:lang w:eastAsia="en-US"/>
    </w:rPr>
  </w:style>
  <w:style w:type="paragraph" w:customStyle="1" w:styleId="ConsCell">
    <w:name w:val="ConsCell"/>
    <w:uiPriority w:val="99"/>
    <w:rsid w:val="005C40A7"/>
    <w:pPr>
      <w:widowControl w:val="0"/>
      <w:autoSpaceDE w:val="0"/>
      <w:autoSpaceDN w:val="0"/>
      <w:adjustRightInd w:val="0"/>
      <w:spacing w:after="0" w:line="240" w:lineRule="auto"/>
    </w:pPr>
    <w:rPr>
      <w:rFonts w:ascii="Arial" w:hAnsi="Arial" w:cs="Arial"/>
      <w:sz w:val="16"/>
      <w:szCs w:val="16"/>
      <w:lang w:eastAsia="en-US"/>
    </w:rPr>
  </w:style>
  <w:style w:type="paragraph" w:customStyle="1" w:styleId="3f3f3f3f3f3f3f3f3f3f">
    <w:name w:val="О3fб3fы3fч3fн3fы3fй3f (в3fе3fб3f)"/>
    <w:basedOn w:val="a1"/>
    <w:uiPriority w:val="99"/>
    <w:rsid w:val="00574923"/>
    <w:pPr>
      <w:widowControl w:val="0"/>
      <w:shd w:val="clear" w:color="auto" w:fill="FFFFFF"/>
      <w:adjustRightInd w:val="0"/>
      <w:spacing w:before="119" w:after="119"/>
      <w:jc w:val="both"/>
    </w:pPr>
    <w:rPr>
      <w:sz w:val="24"/>
      <w:szCs w:val="24"/>
    </w:rPr>
  </w:style>
  <w:style w:type="paragraph" w:styleId="a">
    <w:name w:val="List Bullet"/>
    <w:basedOn w:val="a1"/>
    <w:autoRedefine/>
    <w:uiPriority w:val="99"/>
    <w:rsid w:val="005C6E9F"/>
    <w:pPr>
      <w:numPr>
        <w:numId w:val="8"/>
      </w:numPr>
      <w:tabs>
        <w:tab w:val="clear" w:pos="360"/>
        <w:tab w:val="num" w:pos="284"/>
        <w:tab w:val="num" w:pos="660"/>
        <w:tab w:val="num" w:pos="720"/>
        <w:tab w:val="num" w:pos="1260"/>
      </w:tabs>
      <w:autoSpaceDE/>
      <w:autoSpaceDN/>
    </w:pPr>
    <w:rPr>
      <w:lang w:eastAsia="en-US"/>
    </w:rPr>
  </w:style>
  <w:style w:type="paragraph" w:customStyle="1" w:styleId="fielddata">
    <w:name w:val="field_data"/>
    <w:basedOn w:val="a1"/>
    <w:uiPriority w:val="99"/>
    <w:rsid w:val="009F2579"/>
    <w:pPr>
      <w:autoSpaceDE/>
      <w:autoSpaceDN/>
      <w:spacing w:before="45" w:after="45"/>
    </w:pPr>
    <w:rPr>
      <w:rFonts w:ascii="Arial" w:hAnsi="Arial" w:cs="Arial"/>
      <w:sz w:val="16"/>
      <w:szCs w:val="16"/>
      <w:lang w:val="en-US" w:eastAsia="en-US"/>
    </w:rPr>
  </w:style>
  <w:style w:type="character" w:customStyle="1" w:styleId="fieldcomment1">
    <w:name w:val="field_comment1"/>
    <w:basedOn w:val="a2"/>
    <w:uiPriority w:val="99"/>
    <w:rsid w:val="009F2579"/>
    <w:rPr>
      <w:rFonts w:cs="Times New Roman"/>
      <w:sz w:val="9"/>
      <w:szCs w:val="9"/>
    </w:rPr>
  </w:style>
  <w:style w:type="paragraph" w:customStyle="1" w:styleId="fieldcomment">
    <w:name w:val="field_comment"/>
    <w:basedOn w:val="a1"/>
    <w:uiPriority w:val="99"/>
    <w:rsid w:val="009F2579"/>
    <w:pPr>
      <w:autoSpaceDE/>
      <w:autoSpaceDN/>
      <w:spacing w:before="45" w:after="45"/>
    </w:pPr>
    <w:rPr>
      <w:rFonts w:ascii="Arial" w:hAnsi="Arial" w:cs="Arial"/>
      <w:sz w:val="9"/>
      <w:szCs w:val="9"/>
      <w:lang w:val="en-US" w:eastAsia="en-US"/>
    </w:rPr>
  </w:style>
  <w:style w:type="paragraph" w:customStyle="1" w:styleId="signfield">
    <w:name w:val="sign_field"/>
    <w:basedOn w:val="a1"/>
    <w:uiPriority w:val="99"/>
    <w:rsid w:val="009F2579"/>
    <w:pPr>
      <w:pBdr>
        <w:bottom w:val="single" w:sz="8" w:space="0" w:color="000000"/>
      </w:pBdr>
      <w:autoSpaceDE/>
      <w:autoSpaceDN/>
      <w:spacing w:before="375" w:after="150"/>
      <w:textAlignment w:val="top"/>
    </w:pPr>
    <w:rPr>
      <w:rFonts w:ascii="Arial" w:hAnsi="Arial" w:cs="Arial"/>
      <w:sz w:val="16"/>
      <w:szCs w:val="16"/>
      <w:lang w:val="en-US" w:eastAsia="en-US"/>
    </w:rPr>
  </w:style>
  <w:style w:type="paragraph" w:customStyle="1" w:styleId="stampfield">
    <w:name w:val="stamp_field"/>
    <w:basedOn w:val="a1"/>
    <w:uiPriority w:val="99"/>
    <w:rsid w:val="009F2579"/>
    <w:pPr>
      <w:autoSpaceDE/>
      <w:autoSpaceDN/>
      <w:spacing w:after="150"/>
      <w:ind w:left="6120"/>
      <w:jc w:val="center"/>
      <w:textAlignment w:val="top"/>
    </w:pPr>
    <w:rPr>
      <w:rFonts w:ascii="Arial" w:hAnsi="Arial" w:cs="Arial"/>
      <w:lang w:val="en-US" w:eastAsia="en-US"/>
    </w:rPr>
  </w:style>
  <w:style w:type="character" w:styleId="af5">
    <w:name w:val="Hyperlink"/>
    <w:basedOn w:val="a2"/>
    <w:uiPriority w:val="99"/>
    <w:rsid w:val="00A75629"/>
    <w:rPr>
      <w:rFonts w:cs="Times New Roman"/>
      <w:color w:val="0000FF"/>
      <w:u w:val="single"/>
    </w:rPr>
  </w:style>
  <w:style w:type="paragraph" w:customStyle="1" w:styleId="ConsPlusNormal">
    <w:name w:val="ConsPlusNormal"/>
    <w:uiPriority w:val="99"/>
    <w:rsid w:val="00181934"/>
    <w:pPr>
      <w:widowControl w:val="0"/>
      <w:autoSpaceDE w:val="0"/>
      <w:autoSpaceDN w:val="0"/>
      <w:adjustRightInd w:val="0"/>
      <w:spacing w:after="0" w:line="240" w:lineRule="auto"/>
      <w:ind w:firstLine="720"/>
    </w:pPr>
    <w:rPr>
      <w:rFonts w:ascii="Arial" w:hAnsi="Arial" w:cs="Arial"/>
      <w:sz w:val="20"/>
      <w:szCs w:val="20"/>
      <w:lang w:eastAsia="en-US"/>
    </w:rPr>
  </w:style>
  <w:style w:type="character" w:styleId="af6">
    <w:name w:val="annotation reference"/>
    <w:basedOn w:val="a2"/>
    <w:uiPriority w:val="99"/>
    <w:semiHidden/>
    <w:unhideWhenUsed/>
    <w:rsid w:val="00752DC2"/>
    <w:rPr>
      <w:rFonts w:cs="Times New Roman"/>
      <w:sz w:val="16"/>
      <w:szCs w:val="16"/>
    </w:rPr>
  </w:style>
  <w:style w:type="paragraph" w:styleId="af7">
    <w:name w:val="annotation text"/>
    <w:basedOn w:val="a1"/>
    <w:link w:val="af8"/>
    <w:uiPriority w:val="99"/>
    <w:semiHidden/>
    <w:unhideWhenUsed/>
    <w:rsid w:val="00752DC2"/>
  </w:style>
  <w:style w:type="character" w:customStyle="1" w:styleId="af8">
    <w:name w:val="Текст примечания Знак"/>
    <w:basedOn w:val="a2"/>
    <w:link w:val="af7"/>
    <w:uiPriority w:val="99"/>
    <w:semiHidden/>
    <w:locked/>
    <w:rsid w:val="00752DC2"/>
    <w:rPr>
      <w:rFonts w:cs="Times New Roman"/>
      <w:sz w:val="20"/>
      <w:szCs w:val="20"/>
    </w:rPr>
  </w:style>
  <w:style w:type="paragraph" w:styleId="af9">
    <w:name w:val="annotation subject"/>
    <w:basedOn w:val="af7"/>
    <w:next w:val="af7"/>
    <w:link w:val="afa"/>
    <w:uiPriority w:val="99"/>
    <w:semiHidden/>
    <w:unhideWhenUsed/>
    <w:rsid w:val="000D3A26"/>
    <w:rPr>
      <w:b/>
      <w:bCs/>
    </w:rPr>
  </w:style>
  <w:style w:type="character" w:customStyle="1" w:styleId="afa">
    <w:name w:val="Тема примечания Знак"/>
    <w:basedOn w:val="af8"/>
    <w:link w:val="af9"/>
    <w:uiPriority w:val="99"/>
    <w:semiHidden/>
    <w:locked/>
    <w:rsid w:val="000D3A26"/>
    <w:rPr>
      <w:rFonts w:cs="Times New Roman"/>
      <w:b/>
      <w:bCs/>
      <w:sz w:val="20"/>
      <w:szCs w:val="20"/>
    </w:rPr>
  </w:style>
  <w:style w:type="paragraph" w:styleId="afb">
    <w:name w:val="Revision"/>
    <w:hidden/>
    <w:uiPriority w:val="99"/>
    <w:semiHidden/>
    <w:rsid w:val="000D3A26"/>
    <w:pPr>
      <w:spacing w:after="0" w:line="240" w:lineRule="auto"/>
    </w:pPr>
    <w:rPr>
      <w:sz w:val="20"/>
      <w:szCs w:val="20"/>
    </w:rPr>
  </w:style>
  <w:style w:type="paragraph" w:customStyle="1" w:styleId="afc">
    <w:name w:val="Стиль"/>
    <w:basedOn w:val="a1"/>
    <w:uiPriority w:val="99"/>
    <w:rsid w:val="009E1605"/>
    <w:pPr>
      <w:autoSpaceDE/>
      <w:autoSpaceDN/>
      <w:spacing w:after="160" w:line="240" w:lineRule="exact"/>
    </w:pPr>
    <w:rPr>
      <w:rFonts w:ascii="Verdana" w:hAnsi="Verdana" w:cs="Verdana"/>
      <w:lang w:val="en-US" w:eastAsia="en-US"/>
    </w:rPr>
  </w:style>
  <w:style w:type="paragraph" w:customStyle="1" w:styleId="NormalWeb1">
    <w:name w:val="Normal (Web)1"/>
    <w:basedOn w:val="a1"/>
    <w:rsid w:val="002156B1"/>
    <w:pPr>
      <w:autoSpaceDE/>
      <w:autoSpaceDN/>
    </w:pPr>
    <w:rPr>
      <w:rFonts w:ascii="Verdana" w:eastAsia="Arial Unicode MS" w:hAnsi="Verdana"/>
      <w:sz w:val="16"/>
      <w:szCs w:val="24"/>
      <w:lang w:eastAsia="en-US"/>
    </w:rPr>
  </w:style>
  <w:style w:type="paragraph" w:styleId="afd">
    <w:name w:val="List Paragraph"/>
    <w:basedOn w:val="a1"/>
    <w:uiPriority w:val="34"/>
    <w:qFormat/>
    <w:rsid w:val="001E74B2"/>
    <w:pPr>
      <w:ind w:left="720"/>
      <w:contextualSpacing/>
    </w:pPr>
  </w:style>
  <w:style w:type="paragraph" w:customStyle="1" w:styleId="ConsPlusTitle">
    <w:name w:val="ConsPlusTitle"/>
    <w:uiPriority w:val="99"/>
    <w:rsid w:val="00E12B2B"/>
    <w:pPr>
      <w:widowControl w:val="0"/>
      <w:autoSpaceDE w:val="0"/>
      <w:autoSpaceDN w:val="0"/>
      <w:adjustRightInd w:val="0"/>
      <w:spacing w:after="0" w:line="240" w:lineRule="auto"/>
    </w:pPr>
    <w:rPr>
      <w:b/>
      <w:bCs/>
    </w:rPr>
  </w:style>
  <w:style w:type="paragraph" w:customStyle="1" w:styleId="afe">
    <w:name w:val="Знак Знак Знак Знак"/>
    <w:basedOn w:val="a1"/>
    <w:uiPriority w:val="99"/>
    <w:unhideWhenUsed/>
    <w:rsid w:val="00C9267B"/>
    <w:pPr>
      <w:autoSpaceDE/>
      <w:autoSpaceDN/>
      <w:spacing w:after="160" w:line="240" w:lineRule="exact"/>
    </w:pPr>
    <w:rPr>
      <w:rFonts w:ascii="Verdana" w:eastAsia="SimSun" w:cs="Verdan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309865">
      <w:bodyDiv w:val="1"/>
      <w:marLeft w:val="0"/>
      <w:marRight w:val="0"/>
      <w:marTop w:val="0"/>
      <w:marBottom w:val="0"/>
      <w:divBdr>
        <w:top w:val="none" w:sz="0" w:space="0" w:color="auto"/>
        <w:left w:val="none" w:sz="0" w:space="0" w:color="auto"/>
        <w:bottom w:val="none" w:sz="0" w:space="0" w:color="auto"/>
        <w:right w:val="none" w:sz="0" w:space="0" w:color="auto"/>
      </w:divBdr>
    </w:div>
    <w:div w:id="158617352">
      <w:bodyDiv w:val="1"/>
      <w:marLeft w:val="0"/>
      <w:marRight w:val="0"/>
      <w:marTop w:val="0"/>
      <w:marBottom w:val="0"/>
      <w:divBdr>
        <w:top w:val="none" w:sz="0" w:space="0" w:color="auto"/>
        <w:left w:val="none" w:sz="0" w:space="0" w:color="auto"/>
        <w:bottom w:val="none" w:sz="0" w:space="0" w:color="auto"/>
        <w:right w:val="none" w:sz="0" w:space="0" w:color="auto"/>
      </w:divBdr>
    </w:div>
    <w:div w:id="288629015">
      <w:bodyDiv w:val="1"/>
      <w:marLeft w:val="0"/>
      <w:marRight w:val="0"/>
      <w:marTop w:val="0"/>
      <w:marBottom w:val="0"/>
      <w:divBdr>
        <w:top w:val="none" w:sz="0" w:space="0" w:color="auto"/>
        <w:left w:val="none" w:sz="0" w:space="0" w:color="auto"/>
        <w:bottom w:val="none" w:sz="0" w:space="0" w:color="auto"/>
        <w:right w:val="none" w:sz="0" w:space="0" w:color="auto"/>
      </w:divBdr>
    </w:div>
    <w:div w:id="495459929">
      <w:bodyDiv w:val="1"/>
      <w:marLeft w:val="0"/>
      <w:marRight w:val="0"/>
      <w:marTop w:val="0"/>
      <w:marBottom w:val="0"/>
      <w:divBdr>
        <w:top w:val="none" w:sz="0" w:space="0" w:color="auto"/>
        <w:left w:val="none" w:sz="0" w:space="0" w:color="auto"/>
        <w:bottom w:val="none" w:sz="0" w:space="0" w:color="auto"/>
        <w:right w:val="none" w:sz="0" w:space="0" w:color="auto"/>
      </w:divBdr>
    </w:div>
    <w:div w:id="1072658845">
      <w:bodyDiv w:val="1"/>
      <w:marLeft w:val="0"/>
      <w:marRight w:val="0"/>
      <w:marTop w:val="0"/>
      <w:marBottom w:val="0"/>
      <w:divBdr>
        <w:top w:val="none" w:sz="0" w:space="0" w:color="auto"/>
        <w:left w:val="none" w:sz="0" w:space="0" w:color="auto"/>
        <w:bottom w:val="none" w:sz="0" w:space="0" w:color="auto"/>
        <w:right w:val="none" w:sz="0" w:space="0" w:color="auto"/>
      </w:divBdr>
    </w:div>
    <w:div w:id="1269846628">
      <w:bodyDiv w:val="1"/>
      <w:marLeft w:val="0"/>
      <w:marRight w:val="0"/>
      <w:marTop w:val="0"/>
      <w:marBottom w:val="0"/>
      <w:divBdr>
        <w:top w:val="none" w:sz="0" w:space="0" w:color="auto"/>
        <w:left w:val="none" w:sz="0" w:space="0" w:color="auto"/>
        <w:bottom w:val="none" w:sz="0" w:space="0" w:color="auto"/>
        <w:right w:val="none" w:sz="0" w:space="0" w:color="auto"/>
      </w:divBdr>
    </w:div>
    <w:div w:id="1308784543">
      <w:marLeft w:val="0"/>
      <w:marRight w:val="0"/>
      <w:marTop w:val="0"/>
      <w:marBottom w:val="0"/>
      <w:divBdr>
        <w:top w:val="none" w:sz="0" w:space="0" w:color="auto"/>
        <w:left w:val="none" w:sz="0" w:space="0" w:color="auto"/>
        <w:bottom w:val="none" w:sz="0" w:space="0" w:color="auto"/>
        <w:right w:val="none" w:sz="0" w:space="0" w:color="auto"/>
      </w:divBdr>
    </w:div>
    <w:div w:id="1308784544">
      <w:marLeft w:val="0"/>
      <w:marRight w:val="0"/>
      <w:marTop w:val="0"/>
      <w:marBottom w:val="0"/>
      <w:divBdr>
        <w:top w:val="none" w:sz="0" w:space="0" w:color="auto"/>
        <w:left w:val="none" w:sz="0" w:space="0" w:color="auto"/>
        <w:bottom w:val="none" w:sz="0" w:space="0" w:color="auto"/>
        <w:right w:val="none" w:sz="0" w:space="0" w:color="auto"/>
      </w:divBdr>
    </w:div>
    <w:div w:id="1438721483">
      <w:bodyDiv w:val="1"/>
      <w:marLeft w:val="0"/>
      <w:marRight w:val="0"/>
      <w:marTop w:val="0"/>
      <w:marBottom w:val="0"/>
      <w:divBdr>
        <w:top w:val="none" w:sz="0" w:space="0" w:color="auto"/>
        <w:left w:val="none" w:sz="0" w:space="0" w:color="auto"/>
        <w:bottom w:val="none" w:sz="0" w:space="0" w:color="auto"/>
        <w:right w:val="none" w:sz="0" w:space="0" w:color="auto"/>
      </w:divBdr>
    </w:div>
    <w:div w:id="1607496480">
      <w:bodyDiv w:val="1"/>
      <w:marLeft w:val="0"/>
      <w:marRight w:val="0"/>
      <w:marTop w:val="0"/>
      <w:marBottom w:val="0"/>
      <w:divBdr>
        <w:top w:val="none" w:sz="0" w:space="0" w:color="auto"/>
        <w:left w:val="none" w:sz="0" w:space="0" w:color="auto"/>
        <w:bottom w:val="none" w:sz="0" w:space="0" w:color="auto"/>
        <w:right w:val="none" w:sz="0" w:space="0" w:color="auto"/>
      </w:divBdr>
    </w:div>
    <w:div w:id="1628732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kbip.ru"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tkbip.ru" TargetMode="External"/><Relationship Id="rId17" Type="http://schemas.openxmlformats.org/officeDocument/2006/relationships/hyperlink" Target="https://login.consultant.ru/link/?req=doc&amp;base=LAW&amp;n=531553&amp;dst=1299" TargetMode="External"/><Relationship Id="rId2" Type="http://schemas.openxmlformats.org/officeDocument/2006/relationships/customXml" Target="../customXml/item2.xml"/><Relationship Id="rId16" Type="http://schemas.openxmlformats.org/officeDocument/2006/relationships/hyperlink" Target="https://www.tkbip.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kbip.ru/sales/" TargetMode="External"/><Relationship Id="rId5" Type="http://schemas.openxmlformats.org/officeDocument/2006/relationships/numbering" Target="numbering.xml"/><Relationship Id="rId15" Type="http://schemas.openxmlformats.org/officeDocument/2006/relationships/hyperlink" Target="https://login.consultant.ru/link/?req=doc&amp;base=LAW&amp;n=496770&amp;dst=310"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tkbip.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Статус_x0020_документа xmlns="a1d7872c-6126-4a32-b4d6-b4aed00f16be">020_в работе</Статус_x0020_документа>
    <_EndDate xmlns="http://schemas.microsoft.com/sharepoint/v3/fields"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0A208CA240C4E143B0AB8415F7D7A4C9" ma:contentTypeVersion="9" ma:contentTypeDescription="Создание документа." ma:contentTypeScope="" ma:versionID="21c2c1f90f8a713b4dea30c3ea31b2f7">
  <xsd:schema xmlns:xsd="http://www.w3.org/2001/XMLSchema" xmlns:xs="http://www.w3.org/2001/XMLSchema" xmlns:p="http://schemas.microsoft.com/office/2006/metadata/properties" xmlns:ns2="a1d7872c-6126-4a32-b4d6-b4aed00f16be" xmlns:ns3="http://schemas.microsoft.com/sharepoint/v3/fields" targetNamespace="http://schemas.microsoft.com/office/2006/metadata/properties" ma:root="true" ma:fieldsID="c0a07f622c87912b206b5394a7af10eb" ns2:_="" ns3:_="">
    <xsd:import namespace="a1d7872c-6126-4a32-b4d6-b4aed00f16be"/>
    <xsd:import namespace="http://schemas.microsoft.com/sharepoint/v3/fields"/>
    <xsd:element name="properties">
      <xsd:complexType>
        <xsd:sequence>
          <xsd:element name="documentManagement">
            <xsd:complexType>
              <xsd:all>
                <xsd:element ref="ns2:Статус_x0020_документа"/>
                <xsd:element ref="ns3:_End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d7872c-6126-4a32-b4d6-b4aed00f16be" elementFormDefault="qualified">
    <xsd:import namespace="http://schemas.microsoft.com/office/2006/documentManagement/types"/>
    <xsd:import namespace="http://schemas.microsoft.com/office/infopath/2007/PartnerControls"/>
    <xsd:element name="Статус_x0020_документа" ma:index="8" ma:displayName="Статус" ma:default="Без статуса" ma:description="Статус папки, документа фонда" ma:format="Dropdown" ma:indexed="true" ma:internalName="_x0421__x0442__x0430__x0442__x0443__x0441__x0020__x0434__x043e__x043a__x0443__x043c__x0435__x043d__x0442__x0430_">
      <xsd:simpleType>
        <xsd:union memberTypes="dms:Text">
          <xsd:simpleType>
            <xsd:restriction base="dms:Choice">
              <xsd:enumeration value="Действующая редакция"/>
              <xsd:enumeration value="Недействующая редакция"/>
              <xsd:enumeration value="Предыдущая редакция"/>
              <xsd:enumeration value="Не вступили в силу. Ждем публикацию"/>
              <xsd:enumeration value="Частично действующая редакция"/>
              <xsd:enumeration value="Частично действующая редакция. См. amendments_"/>
              <xsd:enumeration value="На регистрации"/>
              <xsd:enumeration value="Проверено/не подавали на регистрацию"/>
              <xsd:enumeration value="Без статуса"/>
              <xsd:enumeration value="В работе"/>
              <xsd:enumeration value="======"/>
              <xsd:enumeration value="КВАЛ ЗПИФ"/>
              <xsd:enumeration value="НЕКВАЛ ЗПИФ"/>
              <xsd:enumeration value="КВАЛ ИПИФ"/>
              <xsd:enumeration value="НЕКВАЛ ИПИФ"/>
              <xsd:enumeration value="ОПИФ"/>
              <xsd:enumeration value="БПИФ"/>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EndDate" ma:index="9" nillable="true" ma:displayName="Дата регистрации ФСФР" ma:internalName="_x0414__x0430__x0442__x0430__x0020__x043e__x043a__x043e__x043d__x0447__x0430__x043d__x0438__x044f_">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DAFD03-8DFA-46B1-9E95-AD90A5B09AC1}">
  <ds:schemaRefs>
    <ds:schemaRef ds:uri="a1d7872c-6126-4a32-b4d6-b4aed00f16be"/>
    <ds:schemaRef ds:uri="http://purl.org/dc/terms/"/>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schemas.microsoft.com/sharepoint/v3/field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86DAEDC2-F1F6-4E13-B466-DD48E9EB3312}">
  <ds:schemaRefs>
    <ds:schemaRef ds:uri="http://schemas.microsoft.com/sharepoint/v3/contenttype/forms"/>
  </ds:schemaRefs>
</ds:datastoreItem>
</file>

<file path=customXml/itemProps3.xml><?xml version="1.0" encoding="utf-8"?>
<ds:datastoreItem xmlns:ds="http://schemas.openxmlformats.org/officeDocument/2006/customXml" ds:itemID="{D071EF7D-358C-4547-A93A-670C19A57A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d7872c-6126-4a32-b4d6-b4aed00f16be"/>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DFE9F5D-DE57-48D4-AD2E-C9B4875BEE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10952</TotalTime>
  <Pages>24</Pages>
  <Words>9141</Words>
  <Characters>66100</Characters>
  <Application>Microsoft Office Word</Application>
  <DocSecurity>0</DocSecurity>
  <Lines>550</Lines>
  <Paragraphs>150</Paragraphs>
  <ScaleCrop>false</ScaleCrop>
  <HeadingPairs>
    <vt:vector size="2" baseType="variant">
      <vt:variant>
        <vt:lpstr>Название</vt:lpstr>
      </vt:variant>
      <vt:variant>
        <vt:i4>1</vt:i4>
      </vt:variant>
    </vt:vector>
  </HeadingPairs>
  <TitlesOfParts>
    <vt:vector size="1" baseType="lpstr">
      <vt:lpstr>Дополнения к Договору</vt:lpstr>
    </vt:vector>
  </TitlesOfParts>
  <Company>АВТОДОР-М</Company>
  <LinksUpToDate>false</LinksUpToDate>
  <CharactersWithSpaces>75091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Дополнения к Договору</dc:title>
  <dc:subject/>
  <dc:creator>Anna</dc:creator>
  <cp:keywords/>
  <dc:description/>
  <cp:lastModifiedBy>Катерина Родионова</cp:lastModifiedBy>
  <cp:revision>78</cp:revision>
  <cp:lastPrinted>2020-09-08T08:35:00Z</cp:lastPrinted>
  <dcterms:created xsi:type="dcterms:W3CDTF">2025-09-30T11:42:00Z</dcterms:created>
  <dcterms:modified xsi:type="dcterms:W3CDTF">2026-07-08T14:20:00Z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0x0101000A208CA240C4E143B0AB8415F7D7A4C9</vt:lpwstr>
  </property>
</Properties>
</file>